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AFE1" w14:textId="77777777" w:rsidR="003A17EF" w:rsidRPr="00494AB1" w:rsidRDefault="003A17EF" w:rsidP="003A17EF">
      <w:pPr>
        <w:pStyle w:val="Heading1"/>
      </w:pPr>
      <w:r w:rsidRPr="00DA2F2F">
        <w:t>Ageing Well Public Talk Series</w:t>
      </w:r>
      <w:r>
        <w:t xml:space="preserve"> </w:t>
      </w:r>
      <w:r w:rsidRPr="00DA2F2F">
        <w:rPr>
          <w:lang w:val="en-US"/>
        </w:rPr>
        <w:t>202</w:t>
      </w:r>
      <w:r>
        <w:rPr>
          <w:lang w:val="en-US"/>
        </w:rPr>
        <w:t>2</w:t>
      </w:r>
      <w:r w:rsidRPr="00DA2F2F">
        <w:rPr>
          <w:lang w:val="en-US"/>
        </w:rPr>
        <w:t>/2</w:t>
      </w:r>
      <w:r>
        <w:rPr>
          <w:lang w:val="en-US"/>
        </w:rPr>
        <w:t>3</w:t>
      </w:r>
    </w:p>
    <w:p w14:paraId="19C7DC11" w14:textId="24867EA4" w:rsidR="003A17EF" w:rsidRDefault="003A17EF" w:rsidP="003A17EF">
      <w:pPr>
        <w:rPr>
          <w:b/>
          <w:bCs/>
        </w:rPr>
      </w:pPr>
      <w:r w:rsidRPr="0074177E">
        <w:rPr>
          <w:sz w:val="28"/>
          <w:szCs w:val="28"/>
          <w:lang w:val="en-US"/>
        </w:rPr>
        <w:br/>
      </w:r>
      <w:r w:rsidRPr="00C8159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en-US"/>
        </w:rPr>
        <w:t xml:space="preserve">Talk </w:t>
      </w:r>
      <w: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en-US"/>
        </w:rPr>
        <w:t>5</w:t>
      </w:r>
      <w:r w:rsidRPr="00C81596"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  <w:lang w:val="en-US"/>
        </w:rPr>
        <w:t xml:space="preserve">. </w:t>
      </w:r>
      <w:r w:rsidRPr="003A17EF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  <w:t>Primary Care in 2022 From Covid-19 and Beyond!</w:t>
      </w:r>
      <w:r w:rsidRPr="00494AB1">
        <w:br/>
      </w:r>
      <w:r w:rsidRPr="003A17EF">
        <w:rPr>
          <w:b/>
          <w:bCs/>
        </w:rPr>
        <w:t>Dr  Andy Potter  GP</w:t>
      </w:r>
      <w:r>
        <w:rPr>
          <w:b/>
          <w:bCs/>
        </w:rPr>
        <w:t xml:space="preserve"> </w:t>
      </w:r>
      <w:r w:rsidRPr="003A17EF">
        <w:rPr>
          <w:b/>
          <w:bCs/>
        </w:rPr>
        <w:t xml:space="preserve">Whaddon  Healthcare Milton Keynes </w:t>
      </w:r>
    </w:p>
    <w:p w14:paraId="568E411B" w14:textId="7A692452" w:rsidR="003A17EF" w:rsidRDefault="003A17EF" w:rsidP="003A17EF">
      <w:pPr>
        <w:pStyle w:val="Heading3"/>
      </w:pPr>
      <w:r>
        <w:t xml:space="preserve">Slide 1: </w:t>
      </w:r>
      <w:r w:rsidRPr="003A17EF">
        <w:t>Primary care in 2022</w:t>
      </w:r>
    </w:p>
    <w:p w14:paraId="46C66433" w14:textId="51F4E758" w:rsidR="003A17EF" w:rsidRPr="00BF4674" w:rsidRDefault="003A17EF" w:rsidP="003A17EF">
      <w:pPr>
        <w:pStyle w:val="ListParagraph"/>
        <w:numPr>
          <w:ilvl w:val="0"/>
          <w:numId w:val="1"/>
        </w:numPr>
      </w:pPr>
      <w:r>
        <w:t>What is the state of primary care locally?</w:t>
      </w:r>
    </w:p>
    <w:p w14:paraId="43FEC4A8" w14:textId="3BBDB259" w:rsidR="003A17EF" w:rsidRDefault="003A17EF" w:rsidP="003A17EF">
      <w:pPr>
        <w:pStyle w:val="ListParagraph"/>
        <w:numPr>
          <w:ilvl w:val="0"/>
          <w:numId w:val="1"/>
        </w:numPr>
      </w:pPr>
      <w:r>
        <w:t>What are the current challenges?</w:t>
      </w:r>
    </w:p>
    <w:p w14:paraId="776FD513" w14:textId="47931EAB" w:rsidR="003A17EF" w:rsidRDefault="003A17EF" w:rsidP="003A17EF">
      <w:pPr>
        <w:pStyle w:val="ListParagraph"/>
        <w:numPr>
          <w:ilvl w:val="0"/>
          <w:numId w:val="1"/>
        </w:numPr>
      </w:pPr>
      <w:r>
        <w:t>How can you best interact with your GP surgery?</w:t>
      </w:r>
    </w:p>
    <w:p w14:paraId="732B49F9" w14:textId="3BFF2DF7" w:rsidR="003A17EF" w:rsidRPr="00BF4674" w:rsidRDefault="003A17EF" w:rsidP="003A17EF">
      <w:pPr>
        <w:pStyle w:val="ListParagraph"/>
        <w:numPr>
          <w:ilvl w:val="0"/>
          <w:numId w:val="1"/>
        </w:numPr>
      </w:pPr>
      <w:r>
        <w:t>What has changed since COVID?</w:t>
      </w:r>
    </w:p>
    <w:p w14:paraId="3320BD6F" w14:textId="6B76DBC7" w:rsidR="003A17EF" w:rsidRDefault="003A17EF" w:rsidP="003A17EF">
      <w:pPr>
        <w:pStyle w:val="Heading3"/>
      </w:pPr>
      <w:r>
        <w:t xml:space="preserve">Slide 2: </w:t>
      </w:r>
      <w:r w:rsidRPr="003A17EF">
        <w:t xml:space="preserve">Primary care in </w:t>
      </w:r>
      <w:r>
        <w:t>Milton Keynes</w:t>
      </w:r>
    </w:p>
    <w:p w14:paraId="77FC8A46" w14:textId="36B874DB" w:rsidR="003A17EF" w:rsidRPr="003A17EF" w:rsidRDefault="003A17EF" w:rsidP="003A17EF">
      <w:pPr>
        <w:pStyle w:val="ListParagraph"/>
        <w:numPr>
          <w:ilvl w:val="0"/>
          <w:numId w:val="1"/>
        </w:numPr>
      </w:pPr>
      <w:r>
        <w:t>26 practices</w:t>
      </w:r>
    </w:p>
    <w:p w14:paraId="2E51949E" w14:textId="57D2D3FF" w:rsidR="003A17EF" w:rsidRDefault="003A17EF" w:rsidP="003A17EF">
      <w:pPr>
        <w:pStyle w:val="ListParagraph"/>
        <w:numPr>
          <w:ilvl w:val="0"/>
          <w:numId w:val="1"/>
        </w:numPr>
      </w:pPr>
      <w:r>
        <w:t>303,000 population</w:t>
      </w:r>
    </w:p>
    <w:p w14:paraId="5C084858" w14:textId="06614BC3" w:rsidR="003A17EF" w:rsidRDefault="003A17EF" w:rsidP="003A17EF">
      <w:pPr>
        <w:pStyle w:val="ListParagraph"/>
        <w:numPr>
          <w:ilvl w:val="0"/>
          <w:numId w:val="1"/>
        </w:numPr>
      </w:pPr>
      <w:r>
        <w:t>7 Primary Care Networks (PCNs)</w:t>
      </w:r>
    </w:p>
    <w:p w14:paraId="5DA4398D" w14:textId="1261242E" w:rsidR="003A17EF" w:rsidRDefault="003A17EF" w:rsidP="003A17EF">
      <w:pPr>
        <w:pStyle w:val="ListParagraph"/>
        <w:numPr>
          <w:ilvl w:val="0"/>
          <w:numId w:val="1"/>
        </w:numPr>
      </w:pPr>
      <w:r>
        <w:t xml:space="preserve">GP extended </w:t>
      </w:r>
      <w:r w:rsidR="001E1676">
        <w:t>access</w:t>
      </w:r>
    </w:p>
    <w:p w14:paraId="33B5A4D8" w14:textId="565CD0E2" w:rsidR="001E1676" w:rsidRDefault="001E1676" w:rsidP="003A17EF">
      <w:pPr>
        <w:pStyle w:val="ListParagraph"/>
        <w:numPr>
          <w:ilvl w:val="0"/>
          <w:numId w:val="1"/>
        </w:numPr>
      </w:pPr>
      <w:r>
        <w:t>Urgent care centre</w:t>
      </w:r>
    </w:p>
    <w:p w14:paraId="06B677F9" w14:textId="23AA0983" w:rsidR="001E1676" w:rsidRDefault="001E1676" w:rsidP="001E1676">
      <w:pPr>
        <w:pStyle w:val="ListParagraph"/>
        <w:numPr>
          <w:ilvl w:val="0"/>
          <w:numId w:val="1"/>
        </w:numPr>
      </w:pPr>
      <w:r>
        <w:t>Community nursing</w:t>
      </w:r>
    </w:p>
    <w:p w14:paraId="4D3BA887" w14:textId="7D8F5FAB" w:rsidR="001E1676" w:rsidRDefault="001E1676" w:rsidP="001E1676">
      <w:pPr>
        <w:pStyle w:val="ListParagraph"/>
        <w:numPr>
          <w:ilvl w:val="0"/>
          <w:numId w:val="1"/>
        </w:numPr>
      </w:pPr>
      <w:r>
        <w:t>Rapid response ( admission avoidance)</w:t>
      </w:r>
    </w:p>
    <w:p w14:paraId="00561F35" w14:textId="355FA01A" w:rsidR="001E1676" w:rsidRDefault="001E1676" w:rsidP="001E1676">
      <w:pPr>
        <w:pStyle w:val="ListParagraph"/>
        <w:numPr>
          <w:ilvl w:val="0"/>
          <w:numId w:val="1"/>
        </w:numPr>
      </w:pPr>
      <w:r>
        <w:t>District nursing</w:t>
      </w:r>
    </w:p>
    <w:p w14:paraId="308DE6A1" w14:textId="274CEED8" w:rsidR="001E1676" w:rsidRPr="003A17EF" w:rsidRDefault="001E1676" w:rsidP="001E1676">
      <w:pPr>
        <w:pStyle w:val="ListParagraph"/>
        <w:numPr>
          <w:ilvl w:val="0"/>
          <w:numId w:val="1"/>
        </w:numPr>
      </w:pPr>
      <w:r>
        <w:t>Blood tests</w:t>
      </w:r>
    </w:p>
    <w:p w14:paraId="4806B68C" w14:textId="0742611E" w:rsidR="001E1676" w:rsidRDefault="001E1676" w:rsidP="001E1676">
      <w:pPr>
        <w:pStyle w:val="Heading3"/>
      </w:pPr>
      <w:r>
        <w:t>Slide 3: Level of activity locally – Milton Keynes</w:t>
      </w:r>
    </w:p>
    <w:p w14:paraId="713D3DCF" w14:textId="0B858B0F" w:rsidR="001E1676" w:rsidRDefault="00A3411F" w:rsidP="00A3411F">
      <w:pPr>
        <w:pStyle w:val="ListParagraph"/>
        <w:numPr>
          <w:ilvl w:val="0"/>
          <w:numId w:val="1"/>
        </w:numPr>
      </w:pPr>
      <w:r>
        <w:t>Total appointments offered by practices in October 2022 167,769 compared to October 2021 156,512</w:t>
      </w:r>
    </w:p>
    <w:p w14:paraId="1D3470BB" w14:textId="39AEE950" w:rsidR="00A3411F" w:rsidRDefault="00A3411F" w:rsidP="00A3411F">
      <w:pPr>
        <w:pStyle w:val="ListParagraph"/>
        <w:numPr>
          <w:ilvl w:val="0"/>
          <w:numId w:val="1"/>
        </w:numPr>
      </w:pPr>
      <w:r>
        <w:t>Appointments with a professional other than a GP in October 2022 , 60%  compared to October 2021, 56%</w:t>
      </w:r>
    </w:p>
    <w:p w14:paraId="06397490" w14:textId="07258B07" w:rsidR="00A3411F" w:rsidRDefault="00A3411F" w:rsidP="00A3411F">
      <w:pPr>
        <w:pStyle w:val="ListParagraph"/>
        <w:numPr>
          <w:ilvl w:val="0"/>
          <w:numId w:val="1"/>
        </w:numPr>
      </w:pPr>
      <w:r>
        <w:t>% of total appointments that were face to face in October 2022, 86%  compared to October 2021 79%</w:t>
      </w:r>
    </w:p>
    <w:p w14:paraId="393C7FD6" w14:textId="7D7A002A" w:rsidR="00FA6A02" w:rsidRDefault="00FA6A02" w:rsidP="00FA6A02">
      <w:pPr>
        <w:pStyle w:val="Heading3"/>
      </w:pPr>
      <w:bookmarkStart w:id="0" w:name="_Hlk124341609"/>
      <w:r>
        <w:t>Slide 4: Current challenges</w:t>
      </w:r>
    </w:p>
    <w:bookmarkEnd w:id="0"/>
    <w:p w14:paraId="03D96A12" w14:textId="4986D388" w:rsidR="00FA6A02" w:rsidRDefault="00FA6A02" w:rsidP="00FA6A02">
      <w:pPr>
        <w:pStyle w:val="ListParagraph"/>
        <w:numPr>
          <w:ilvl w:val="0"/>
          <w:numId w:val="1"/>
        </w:numPr>
      </w:pPr>
      <w:r>
        <w:t>High level of viruses</w:t>
      </w:r>
    </w:p>
    <w:p w14:paraId="546DDC66" w14:textId="1AA711C3" w:rsidR="00FA6A02" w:rsidRDefault="00FA6A02" w:rsidP="00FA6A02">
      <w:pPr>
        <w:pStyle w:val="ListParagraph"/>
        <w:numPr>
          <w:ilvl w:val="0"/>
          <w:numId w:val="1"/>
        </w:numPr>
      </w:pPr>
      <w:r>
        <w:t>Strep A</w:t>
      </w:r>
    </w:p>
    <w:p w14:paraId="1661321F" w14:textId="2EE98D52" w:rsidR="00FA6A02" w:rsidRDefault="00FA6A02" w:rsidP="00FA6A02">
      <w:pPr>
        <w:pStyle w:val="ListParagraph"/>
        <w:numPr>
          <w:ilvl w:val="0"/>
          <w:numId w:val="1"/>
        </w:numPr>
      </w:pPr>
      <w:r>
        <w:t>Staff illness</w:t>
      </w:r>
    </w:p>
    <w:p w14:paraId="50DF5CA1" w14:textId="755E19DC" w:rsidR="00FA6A02" w:rsidRDefault="00FA6A02" w:rsidP="00FA6A02">
      <w:pPr>
        <w:pStyle w:val="ListParagraph"/>
        <w:numPr>
          <w:ilvl w:val="0"/>
          <w:numId w:val="1"/>
        </w:numPr>
      </w:pPr>
      <w:r>
        <w:t>Covid19</w:t>
      </w:r>
    </w:p>
    <w:p w14:paraId="36131571" w14:textId="4B69F7C8" w:rsidR="00FA6A02" w:rsidRDefault="00FA6A02" w:rsidP="00FA6A02">
      <w:pPr>
        <w:pStyle w:val="ListParagraph"/>
        <w:numPr>
          <w:ilvl w:val="0"/>
          <w:numId w:val="1"/>
        </w:numPr>
      </w:pPr>
      <w:r>
        <w:t>High staff turnover</w:t>
      </w:r>
    </w:p>
    <w:p w14:paraId="63DE5E06" w14:textId="77777777" w:rsidR="00FA6A02" w:rsidRDefault="00FA6A02" w:rsidP="00FA6A02">
      <w:pPr>
        <w:pStyle w:val="ListParagraph"/>
        <w:numPr>
          <w:ilvl w:val="0"/>
          <w:numId w:val="1"/>
        </w:numPr>
      </w:pPr>
      <w:r>
        <w:t xml:space="preserve">Difficulty in recruitment/low staff morale </w:t>
      </w:r>
    </w:p>
    <w:p w14:paraId="6DE6902C" w14:textId="4C653AFA" w:rsidR="00FA6A02" w:rsidRDefault="00FA6A02" w:rsidP="00FA6A02">
      <w:pPr>
        <w:pStyle w:val="ListParagraph"/>
        <w:numPr>
          <w:ilvl w:val="0"/>
          <w:numId w:val="1"/>
        </w:numPr>
      </w:pPr>
      <w:r>
        <w:t xml:space="preserve">low patient satisfaction with appointment system </w:t>
      </w:r>
    </w:p>
    <w:p w14:paraId="6FB32F62" w14:textId="65BD481F" w:rsidR="00FA6A02" w:rsidRDefault="00FA6A02" w:rsidP="00FA6A02">
      <w:pPr>
        <w:pStyle w:val="Heading3"/>
      </w:pPr>
      <w:r>
        <w:t>Slide 5: C</w:t>
      </w:r>
      <w:r w:rsidR="001913AC">
        <w:t>hange in average number of patients per practice and GP  to patient ratio from Sept 2015 to August 2022</w:t>
      </w:r>
    </w:p>
    <w:p w14:paraId="2984BDE1" w14:textId="75B04666" w:rsidR="001913AC" w:rsidRPr="001913AC" w:rsidRDefault="001913AC" w:rsidP="001913AC">
      <w:r>
        <w:t>Fewer doctors are looking after</w:t>
      </w:r>
      <w:r w:rsidR="00B33D7E">
        <w:t xml:space="preserve"> a</w:t>
      </w:r>
      <w:r>
        <w:t xml:space="preserve"> greater number of patients</w:t>
      </w:r>
    </w:p>
    <w:p w14:paraId="465337AD" w14:textId="2F4B4B48" w:rsidR="00A3411F" w:rsidRPr="001E1676" w:rsidRDefault="00B33D7E" w:rsidP="001E1676">
      <w:r>
        <w:t xml:space="preserve">Statistics shown on </w:t>
      </w:r>
      <w:hyperlink r:id="rId5" w:history="1">
        <w:r w:rsidRPr="00B33D7E">
          <w:rPr>
            <w:rStyle w:val="Hyperlink"/>
          </w:rPr>
          <w:t>BMA</w:t>
        </w:r>
      </w:hyperlink>
    </w:p>
    <w:p w14:paraId="475148EE" w14:textId="77777777" w:rsidR="00B33D7E" w:rsidRDefault="00B33D7E" w:rsidP="00B33D7E">
      <w:pPr>
        <w:pStyle w:val="Heading3"/>
      </w:pPr>
    </w:p>
    <w:p w14:paraId="0C20340B" w14:textId="49F7ED24" w:rsidR="00B33D7E" w:rsidRDefault="00B33D7E" w:rsidP="00B33D7E">
      <w:pPr>
        <w:pStyle w:val="Heading3"/>
      </w:pPr>
      <w:bookmarkStart w:id="1" w:name="_Hlk124412267"/>
      <w:r>
        <w:t xml:space="preserve">Slide </w:t>
      </w:r>
      <w:r>
        <w:t>6</w:t>
      </w:r>
      <w:r>
        <w:t xml:space="preserve">: </w:t>
      </w:r>
      <w:r w:rsidRPr="00B33D7E">
        <w:t>Satisfaction with GP services</w:t>
      </w:r>
      <w:bookmarkEnd w:id="1"/>
    </w:p>
    <w:p w14:paraId="2E3E7BC0" w14:textId="5ADF525B" w:rsidR="00B33D7E" w:rsidRDefault="00B33D7E" w:rsidP="00B33D7E">
      <w:r w:rsidRPr="00B33D7E">
        <w:t>Overall, how would you describe your experiences of your GP practice?</w:t>
      </w:r>
    </w:p>
    <w:p w14:paraId="44674CBE" w14:textId="266C8E48" w:rsidR="00B33D7E" w:rsidRDefault="00B33D7E" w:rsidP="00731926">
      <w:pPr>
        <w:pStyle w:val="ListParagraph"/>
        <w:numPr>
          <w:ilvl w:val="0"/>
          <w:numId w:val="1"/>
        </w:numPr>
      </w:pPr>
      <w:r>
        <w:t xml:space="preserve">Ascent – National </w:t>
      </w:r>
      <w:r w:rsidR="00731926">
        <w:t>average</w:t>
      </w:r>
    </w:p>
    <w:p w14:paraId="74C6ABAB" w14:textId="761DBDE5" w:rsidR="00B33D7E" w:rsidRDefault="00B33D7E" w:rsidP="00731926">
      <w:pPr>
        <w:pStyle w:val="ListParagraph"/>
        <w:numPr>
          <w:ilvl w:val="0"/>
          <w:numId w:val="1"/>
        </w:numPr>
      </w:pPr>
      <w:r>
        <w:t>Crown – Above Natio</w:t>
      </w:r>
      <w:r w:rsidR="00731926">
        <w:t>nal average</w:t>
      </w:r>
    </w:p>
    <w:p w14:paraId="6E0AE15D" w14:textId="4973AD9D" w:rsidR="00731926" w:rsidRDefault="00731926" w:rsidP="00731926">
      <w:pPr>
        <w:pStyle w:val="ListParagraph"/>
        <w:numPr>
          <w:ilvl w:val="0"/>
          <w:numId w:val="1"/>
        </w:numPr>
      </w:pPr>
      <w:r>
        <w:t>East MK – Above ICB average</w:t>
      </w:r>
    </w:p>
    <w:p w14:paraId="75D83587" w14:textId="51F73431" w:rsidR="00731926" w:rsidRDefault="00731926" w:rsidP="00731926">
      <w:pPr>
        <w:pStyle w:val="ListParagraph"/>
        <w:numPr>
          <w:ilvl w:val="0"/>
          <w:numId w:val="1"/>
        </w:numPr>
      </w:pPr>
      <w:r>
        <w:t>Nexus MK- ICB average</w:t>
      </w:r>
    </w:p>
    <w:p w14:paraId="139A1C89" w14:textId="5353A192" w:rsidR="00731926" w:rsidRDefault="00731926" w:rsidP="00731926">
      <w:pPr>
        <w:pStyle w:val="ListParagraph"/>
        <w:numPr>
          <w:ilvl w:val="0"/>
          <w:numId w:val="1"/>
        </w:numPr>
      </w:pPr>
      <w:r>
        <w:t>Southwest MK – Below ICB average</w:t>
      </w:r>
    </w:p>
    <w:p w14:paraId="43A576B6" w14:textId="748715CF" w:rsidR="00731926" w:rsidRDefault="00731926" w:rsidP="00731926">
      <w:pPr>
        <w:pStyle w:val="Heading3"/>
      </w:pPr>
      <w:r>
        <w:t xml:space="preserve">Slide </w:t>
      </w:r>
      <w:r>
        <w:t>7</w:t>
      </w:r>
      <w:r>
        <w:t xml:space="preserve">: </w:t>
      </w:r>
      <w:r>
        <w:t>Modern primary care team – the answer?</w:t>
      </w:r>
    </w:p>
    <w:p w14:paraId="7D5CA14E" w14:textId="759B4378" w:rsidR="00731926" w:rsidRDefault="00731926" w:rsidP="00731926">
      <w:pPr>
        <w:pStyle w:val="ListParagraph"/>
        <w:numPr>
          <w:ilvl w:val="0"/>
          <w:numId w:val="1"/>
        </w:numPr>
      </w:pPr>
      <w:r>
        <w:t>Practice nurse</w:t>
      </w:r>
    </w:p>
    <w:p w14:paraId="6078515F" w14:textId="5735A130" w:rsidR="00731926" w:rsidRDefault="00731926" w:rsidP="00731926">
      <w:pPr>
        <w:pStyle w:val="ListParagraph"/>
        <w:numPr>
          <w:ilvl w:val="0"/>
          <w:numId w:val="1"/>
        </w:numPr>
      </w:pPr>
      <w:r>
        <w:t>Advance nurse practitioner</w:t>
      </w:r>
    </w:p>
    <w:p w14:paraId="3F759829" w14:textId="6797CD61" w:rsidR="00731926" w:rsidRDefault="00731926" w:rsidP="00731926">
      <w:pPr>
        <w:pStyle w:val="ListParagraph"/>
        <w:numPr>
          <w:ilvl w:val="0"/>
          <w:numId w:val="1"/>
        </w:numPr>
      </w:pPr>
      <w:r w:rsidRPr="00731926">
        <w:t>Physician associate (PA</w:t>
      </w:r>
      <w:r>
        <w:t>)</w:t>
      </w:r>
    </w:p>
    <w:p w14:paraId="45AEF614" w14:textId="1B73DE5A" w:rsidR="00731926" w:rsidRDefault="00731926" w:rsidP="00731926">
      <w:pPr>
        <w:pStyle w:val="ListParagraph"/>
        <w:numPr>
          <w:ilvl w:val="0"/>
          <w:numId w:val="1"/>
        </w:numPr>
      </w:pPr>
      <w:r>
        <w:t>GP</w:t>
      </w:r>
    </w:p>
    <w:p w14:paraId="4725F411" w14:textId="692D224D" w:rsidR="00731926" w:rsidRDefault="00731926" w:rsidP="00731926">
      <w:pPr>
        <w:pStyle w:val="ListParagraph"/>
        <w:numPr>
          <w:ilvl w:val="0"/>
          <w:numId w:val="1"/>
        </w:numPr>
      </w:pPr>
      <w:r>
        <w:t>Healthcare assistant</w:t>
      </w:r>
    </w:p>
    <w:p w14:paraId="4573ADB5" w14:textId="77777777" w:rsidR="00731926" w:rsidRPr="00731926" w:rsidRDefault="00731926" w:rsidP="00731926">
      <w:pPr>
        <w:pStyle w:val="ListParagraph"/>
        <w:numPr>
          <w:ilvl w:val="0"/>
          <w:numId w:val="1"/>
        </w:numPr>
      </w:pPr>
      <w:r w:rsidRPr="00731926">
        <w:t>First contact physio assessment</w:t>
      </w:r>
    </w:p>
    <w:p w14:paraId="734B1466" w14:textId="77777777" w:rsidR="00731926" w:rsidRPr="00731926" w:rsidRDefault="00731926" w:rsidP="00731926">
      <w:pPr>
        <w:pStyle w:val="ListParagraph"/>
        <w:numPr>
          <w:ilvl w:val="0"/>
          <w:numId w:val="1"/>
        </w:numPr>
      </w:pPr>
      <w:r w:rsidRPr="00731926">
        <w:t>Mental health practitioners</w:t>
      </w:r>
    </w:p>
    <w:p w14:paraId="2A8DBE57" w14:textId="17418994" w:rsidR="00731926" w:rsidRDefault="00731926" w:rsidP="00731926">
      <w:pPr>
        <w:pStyle w:val="ListParagraph"/>
        <w:numPr>
          <w:ilvl w:val="0"/>
          <w:numId w:val="1"/>
        </w:numPr>
      </w:pPr>
      <w:r w:rsidRPr="00731926">
        <w:t>Pharmacis</w:t>
      </w:r>
      <w:r>
        <w:t>t</w:t>
      </w:r>
    </w:p>
    <w:p w14:paraId="7BA06029" w14:textId="69A5DEE9" w:rsidR="00DA4C90" w:rsidRPr="00DA4C90" w:rsidRDefault="00DA4C90" w:rsidP="00DA4C90">
      <w:pPr>
        <w:pStyle w:val="ListParagraph"/>
        <w:numPr>
          <w:ilvl w:val="0"/>
          <w:numId w:val="1"/>
        </w:numPr>
      </w:pPr>
      <w:r w:rsidRPr="00DA4C90">
        <w:t>Paramedi</w:t>
      </w:r>
      <w:r>
        <w:t>c</w:t>
      </w:r>
    </w:p>
    <w:p w14:paraId="1B26D2CE" w14:textId="77777777" w:rsidR="00DA4C90" w:rsidRPr="00DA4C90" w:rsidRDefault="00DA4C90" w:rsidP="00DA4C90">
      <w:pPr>
        <w:pStyle w:val="ListParagraph"/>
        <w:numPr>
          <w:ilvl w:val="0"/>
          <w:numId w:val="1"/>
        </w:numPr>
      </w:pPr>
      <w:r w:rsidRPr="00DA4C90">
        <w:t>Social prescriber</w:t>
      </w:r>
    </w:p>
    <w:p w14:paraId="6A6011EE" w14:textId="77777777" w:rsidR="00DA4C90" w:rsidRPr="00DA4C90" w:rsidRDefault="00DA4C90" w:rsidP="00DA4C90">
      <w:pPr>
        <w:pStyle w:val="ListParagraph"/>
        <w:numPr>
          <w:ilvl w:val="0"/>
          <w:numId w:val="1"/>
        </w:numPr>
      </w:pPr>
      <w:r w:rsidRPr="00DA4C90">
        <w:t>Care navigator</w:t>
      </w:r>
    </w:p>
    <w:p w14:paraId="4847AC29" w14:textId="59ECB9EF" w:rsidR="00731926" w:rsidRPr="00731926" w:rsidRDefault="00731926" w:rsidP="00DA4C90">
      <w:pPr>
        <w:pStyle w:val="ListParagraph"/>
        <w:ind w:left="1080"/>
      </w:pPr>
    </w:p>
    <w:p w14:paraId="0DF6CE52" w14:textId="3E7B901E" w:rsidR="00DA4C90" w:rsidRDefault="00DA4C90" w:rsidP="00DA4C90">
      <w:pPr>
        <w:pStyle w:val="Heading3"/>
      </w:pPr>
      <w:r>
        <w:t xml:space="preserve">Slide </w:t>
      </w:r>
      <w:r>
        <w:t>8</w:t>
      </w:r>
      <w:r>
        <w:t xml:space="preserve">: </w:t>
      </w:r>
      <w:r>
        <w:t>Benefits</w:t>
      </w:r>
    </w:p>
    <w:p w14:paraId="2554AC43" w14:textId="7D9DE35E" w:rsidR="00DA4C90" w:rsidRDefault="00DA4C90" w:rsidP="00DA4C90">
      <w:pPr>
        <w:pStyle w:val="ListParagraph"/>
        <w:numPr>
          <w:ilvl w:val="0"/>
          <w:numId w:val="1"/>
        </w:numPr>
      </w:pPr>
      <w:r>
        <w:t>Wating times</w:t>
      </w:r>
    </w:p>
    <w:p w14:paraId="2D2889E8" w14:textId="05756E30" w:rsidR="00DA4C90" w:rsidRDefault="00DA4C90" w:rsidP="00DA4C90">
      <w:pPr>
        <w:pStyle w:val="ListParagraph"/>
        <w:numPr>
          <w:ilvl w:val="0"/>
          <w:numId w:val="1"/>
        </w:numPr>
      </w:pPr>
      <w:r>
        <w:t>Specific expertise</w:t>
      </w:r>
    </w:p>
    <w:p w14:paraId="0510EDF3" w14:textId="26C3F32D" w:rsidR="00DA4C90" w:rsidRDefault="00DA4C90" w:rsidP="00DA4C90">
      <w:pPr>
        <w:pStyle w:val="ListParagraph"/>
        <w:numPr>
          <w:ilvl w:val="0"/>
          <w:numId w:val="1"/>
        </w:numPr>
      </w:pPr>
      <w:r>
        <w:t>Longer appointments</w:t>
      </w:r>
    </w:p>
    <w:p w14:paraId="4654DF69" w14:textId="4D520BA4" w:rsidR="00DA4C90" w:rsidRPr="00DA4C90" w:rsidRDefault="00DA4C90" w:rsidP="00DA4C90">
      <w:pPr>
        <w:pStyle w:val="ListParagraph"/>
        <w:numPr>
          <w:ilvl w:val="0"/>
          <w:numId w:val="1"/>
        </w:numPr>
      </w:pPr>
      <w:r>
        <w:t>Aware of local services</w:t>
      </w:r>
    </w:p>
    <w:p w14:paraId="344F9D89" w14:textId="3840F87E" w:rsidR="00675769" w:rsidRDefault="00675769" w:rsidP="00675769">
      <w:pPr>
        <w:pStyle w:val="Heading3"/>
      </w:pPr>
      <w:r>
        <w:t xml:space="preserve">Slide </w:t>
      </w:r>
      <w:r>
        <w:t>9</w:t>
      </w:r>
      <w:r>
        <w:t xml:space="preserve">: </w:t>
      </w:r>
      <w:r w:rsidRPr="00675769">
        <w:t>Primary care Networks (PCNs)</w:t>
      </w:r>
    </w:p>
    <w:p w14:paraId="5E4D5074" w14:textId="369CA23C" w:rsidR="00675769" w:rsidRDefault="00675769" w:rsidP="00675769">
      <w:pPr>
        <w:pStyle w:val="ListParagraph"/>
        <w:numPr>
          <w:ilvl w:val="0"/>
          <w:numId w:val="1"/>
        </w:numPr>
      </w:pPr>
      <w:r w:rsidRPr="00675769">
        <w:t>PCNs were introduced in 2019 to support the delivery for certain services across a group (network) of GP surgeries</w:t>
      </w:r>
    </w:p>
    <w:p w14:paraId="459D673F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Initially based on geography</w:t>
      </w:r>
    </w:p>
    <w:p w14:paraId="0A4A72B6" w14:textId="77D74BEA" w:rsidR="00675769" w:rsidRDefault="00675769" w:rsidP="00675769">
      <w:pPr>
        <w:pStyle w:val="ListParagraph"/>
        <w:numPr>
          <w:ilvl w:val="0"/>
          <w:numId w:val="1"/>
        </w:numPr>
      </w:pPr>
      <w:r w:rsidRPr="00675769">
        <w:t xml:space="preserve">Idea was to improve access to healthcare professionals (other than GPs) </w:t>
      </w:r>
    </w:p>
    <w:p w14:paraId="31F21686" w14:textId="3588BA02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 xml:space="preserve">Each PCN could </w:t>
      </w:r>
      <w:r w:rsidR="00232BCA" w:rsidRPr="00675769">
        <w:t>choose</w:t>
      </w:r>
      <w:r w:rsidRPr="00675769">
        <w:t xml:space="preserve"> which HCPs would best suit their patients</w:t>
      </w:r>
    </w:p>
    <w:p w14:paraId="571410EC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Paramedics for home visits</w:t>
      </w:r>
    </w:p>
    <w:p w14:paraId="37DA19C8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Mental health practitioners</w:t>
      </w:r>
    </w:p>
    <w:p w14:paraId="451BE4A6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Social prescribers</w:t>
      </w:r>
    </w:p>
    <w:p w14:paraId="5A1F89B9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Physiotherapists</w:t>
      </w:r>
    </w:p>
    <w:p w14:paraId="06F35ABF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 xml:space="preserve">Pharmacists </w:t>
      </w:r>
    </w:p>
    <w:p w14:paraId="40ED1160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 xml:space="preserve">Dietitians </w:t>
      </w:r>
    </w:p>
    <w:p w14:paraId="61C06E5C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Care coordinator</w:t>
      </w:r>
    </w:p>
    <w:p w14:paraId="70E5A912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Covid vaccinations</w:t>
      </w:r>
    </w:p>
    <w:p w14:paraId="19884E6A" w14:textId="5BB0EDA7" w:rsidR="00675769" w:rsidRPr="00675769" w:rsidRDefault="00675769" w:rsidP="00675769">
      <w:pPr>
        <w:pStyle w:val="Heading3"/>
      </w:pPr>
      <w:r>
        <w:t xml:space="preserve">Slide </w:t>
      </w:r>
      <w:r>
        <w:t>10</w:t>
      </w:r>
      <w:r>
        <w:t xml:space="preserve">: </w:t>
      </w:r>
      <w:r w:rsidRPr="00675769">
        <w:t>Modern primary care – accessing appointments</w:t>
      </w:r>
    </w:p>
    <w:p w14:paraId="381A3D0B" w14:textId="24C6C578" w:rsidR="00675769" w:rsidRDefault="00675769" w:rsidP="00675769">
      <w:pPr>
        <w:pStyle w:val="ListParagraph"/>
        <w:numPr>
          <w:ilvl w:val="0"/>
          <w:numId w:val="1"/>
        </w:numPr>
      </w:pPr>
      <w:r w:rsidRPr="00675769">
        <w:t>Phone system</w:t>
      </w:r>
    </w:p>
    <w:p w14:paraId="7AFA6036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e-consultation</w:t>
      </w:r>
    </w:p>
    <w:p w14:paraId="40C753C6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lastRenderedPageBreak/>
        <w:t xml:space="preserve">F2F or “total triage” </w:t>
      </w:r>
    </w:p>
    <w:p w14:paraId="057C87A3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GP extended access</w:t>
      </w:r>
    </w:p>
    <w:p w14:paraId="02CAD77F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From appointment booking to care navigation</w:t>
      </w:r>
    </w:p>
    <w:p w14:paraId="7892477C" w14:textId="77777777" w:rsidR="00675769" w:rsidRPr="00675769" w:rsidRDefault="00675769" w:rsidP="00675769">
      <w:pPr>
        <w:pStyle w:val="ListParagraph"/>
        <w:ind w:left="1080"/>
      </w:pPr>
    </w:p>
    <w:p w14:paraId="793C3D41" w14:textId="64D4F522" w:rsidR="00675769" w:rsidRDefault="00675769" w:rsidP="00675769">
      <w:pPr>
        <w:pStyle w:val="Heading3"/>
      </w:pPr>
      <w:r>
        <w:t>Slide 1</w:t>
      </w:r>
      <w:r>
        <w:t>1</w:t>
      </w:r>
      <w:r>
        <w:t xml:space="preserve">: </w:t>
      </w:r>
      <w:r w:rsidRPr="00675769">
        <w:t>What can patient’s do</w:t>
      </w:r>
    </w:p>
    <w:p w14:paraId="1DA5FBD6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Check surgery website</w:t>
      </w:r>
    </w:p>
    <w:p w14:paraId="5F95A39A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Seek help from pharmacy</w:t>
      </w:r>
    </w:p>
    <w:p w14:paraId="13269301" w14:textId="40DC69E9" w:rsidR="00675769" w:rsidRDefault="00675769" w:rsidP="00675769">
      <w:pPr>
        <w:pStyle w:val="ListParagraph"/>
        <w:numPr>
          <w:ilvl w:val="0"/>
          <w:numId w:val="1"/>
        </w:numPr>
      </w:pPr>
      <w:r w:rsidRPr="00675769">
        <w:t>Try and cancel your appointment if no longer needed/unable to attend</w:t>
      </w:r>
    </w:p>
    <w:p w14:paraId="62D7EA9B" w14:textId="19EB0AA1" w:rsidR="00675769" w:rsidRPr="00675769" w:rsidRDefault="00675769" w:rsidP="00675769">
      <w:pPr>
        <w:pStyle w:val="ListParagraph"/>
        <w:numPr>
          <w:ilvl w:val="0"/>
          <w:numId w:val="1"/>
        </w:numPr>
      </w:pPr>
      <w:r>
        <w:t>Be kind</w:t>
      </w:r>
    </w:p>
    <w:p w14:paraId="47C84B43" w14:textId="67410C68" w:rsidR="00675769" w:rsidRDefault="00675769" w:rsidP="00675769">
      <w:pPr>
        <w:pStyle w:val="Heading3"/>
      </w:pPr>
      <w:r>
        <w:t>Slide 1</w:t>
      </w:r>
      <w:r>
        <w:t>2</w:t>
      </w:r>
      <w:r>
        <w:t xml:space="preserve">: </w:t>
      </w:r>
      <w:r w:rsidRPr="00675769">
        <w:t>Changes in general practice since Covid-19</w:t>
      </w:r>
    </w:p>
    <w:p w14:paraId="4585E9E4" w14:textId="32E838DA" w:rsidR="00675769" w:rsidRDefault="00675769" w:rsidP="00675769">
      <w:pPr>
        <w:pStyle w:val="ListParagraph"/>
        <w:numPr>
          <w:ilvl w:val="0"/>
          <w:numId w:val="1"/>
        </w:numPr>
      </w:pPr>
      <w:r>
        <w:t>Telephone calls</w:t>
      </w:r>
    </w:p>
    <w:p w14:paraId="11D9BFAA" w14:textId="1BF1C832" w:rsidR="00675769" w:rsidRDefault="00675769" w:rsidP="00675769">
      <w:pPr>
        <w:pStyle w:val="ListParagraph"/>
        <w:numPr>
          <w:ilvl w:val="0"/>
          <w:numId w:val="1"/>
        </w:numPr>
      </w:pPr>
      <w:r>
        <w:t>Text messages</w:t>
      </w:r>
    </w:p>
    <w:p w14:paraId="2599E46E" w14:textId="37099B6C" w:rsidR="00675769" w:rsidRDefault="00675769" w:rsidP="00675769">
      <w:pPr>
        <w:pStyle w:val="ListParagraph"/>
        <w:numPr>
          <w:ilvl w:val="0"/>
          <w:numId w:val="1"/>
        </w:numPr>
      </w:pPr>
      <w:r>
        <w:t>Video consultation</w:t>
      </w:r>
    </w:p>
    <w:p w14:paraId="5BE05348" w14:textId="77777777" w:rsidR="00675769" w:rsidRPr="00675769" w:rsidRDefault="00675769" w:rsidP="00675769">
      <w:pPr>
        <w:pStyle w:val="ListParagraph"/>
        <w:numPr>
          <w:ilvl w:val="0"/>
          <w:numId w:val="1"/>
        </w:numPr>
      </w:pPr>
      <w:r w:rsidRPr="00675769">
        <w:t>Certain processes streamlined</w:t>
      </w:r>
    </w:p>
    <w:p w14:paraId="4F3EA7BA" w14:textId="77777777" w:rsidR="003D69CA" w:rsidRDefault="003D69CA" w:rsidP="003D69CA">
      <w:pPr>
        <w:pStyle w:val="Heading3"/>
      </w:pPr>
      <w:r>
        <w:t>Slide 1</w:t>
      </w:r>
      <w:r>
        <w:t>3</w:t>
      </w:r>
      <w:r>
        <w:t xml:space="preserve">: </w:t>
      </w:r>
      <w:r w:rsidRPr="003D69CA">
        <w:t>Care home support</w:t>
      </w:r>
    </w:p>
    <w:p w14:paraId="3641A18D" w14:textId="695078FE" w:rsidR="003D69CA" w:rsidRPr="003D69CA" w:rsidRDefault="003D69CA" w:rsidP="003D69CA">
      <w:pPr>
        <w:pStyle w:val="Heading3"/>
      </w:pPr>
      <w:r w:rsidRPr="003D69CA">
        <w:t xml:space="preserve">Aligning a care home with a GP surgery </w:t>
      </w:r>
    </w:p>
    <w:p w14:paraId="449CF245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Previously several GP practices might have patients in a particular home</w:t>
      </w:r>
    </w:p>
    <w:p w14:paraId="54071A9B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This created problems when home visits needed</w:t>
      </w:r>
    </w:p>
    <w:p w14:paraId="2F948879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In the first weeks of covid, we aligned the local care homes with GP surgeries</w:t>
      </w:r>
    </w:p>
    <w:p w14:paraId="70444D77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This improved relationships with the care home and made visiting more efficient and timelier</w:t>
      </w:r>
    </w:p>
    <w:p w14:paraId="4BD63BAB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Weekly nursing team visit with daily support</w:t>
      </w:r>
    </w:p>
    <w:p w14:paraId="069C3F20" w14:textId="77777777" w:rsidR="00675769" w:rsidRPr="00675769" w:rsidRDefault="00675769" w:rsidP="00675769"/>
    <w:p w14:paraId="1D6788B6" w14:textId="6D4CA9FE" w:rsidR="003D69CA" w:rsidRDefault="003D69CA" w:rsidP="003D69CA">
      <w:pPr>
        <w:pStyle w:val="Heading3"/>
      </w:pPr>
      <w:r>
        <w:t>Slide 1</w:t>
      </w:r>
      <w:r>
        <w:t>4</w:t>
      </w:r>
      <w:r>
        <w:t xml:space="preserve">: </w:t>
      </w:r>
      <w:r w:rsidRPr="003D69CA">
        <w:t>The future</w:t>
      </w:r>
    </w:p>
    <w:p w14:paraId="77C866F0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Continue to offer face to face</w:t>
      </w:r>
    </w:p>
    <w:p w14:paraId="237C4094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Need to adapt to changes in society</w:t>
      </w:r>
    </w:p>
    <w:p w14:paraId="249E75B5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 xml:space="preserve">More online? </w:t>
      </w:r>
    </w:p>
    <w:p w14:paraId="504F27FF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Access to your own record</w:t>
      </w:r>
    </w:p>
    <w:p w14:paraId="56FBF7C7" w14:textId="40461AC5" w:rsidR="003D69CA" w:rsidRDefault="003D69CA" w:rsidP="003D69CA">
      <w:pPr>
        <w:pStyle w:val="Heading3"/>
      </w:pPr>
      <w:r>
        <w:t>Slide 1</w:t>
      </w:r>
      <w:r>
        <w:t>5</w:t>
      </w:r>
      <w:r>
        <w:t xml:space="preserve">: </w:t>
      </w:r>
      <w:r w:rsidRPr="003D69CA">
        <w:t>In summary</w:t>
      </w:r>
    </w:p>
    <w:p w14:paraId="329736D4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Lots of challenges</w:t>
      </w:r>
    </w:p>
    <w:p w14:paraId="683B4821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Lots of changes</w:t>
      </w:r>
    </w:p>
    <w:p w14:paraId="3969F498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New team members</w:t>
      </w:r>
    </w:p>
    <w:p w14:paraId="2F51F3CC" w14:textId="77777777" w:rsidR="003D69CA" w:rsidRPr="003D69CA" w:rsidRDefault="003D69CA" w:rsidP="003D69CA">
      <w:pPr>
        <w:pStyle w:val="ListParagraph"/>
        <w:numPr>
          <w:ilvl w:val="0"/>
          <w:numId w:val="1"/>
        </w:numPr>
      </w:pPr>
      <w:r w:rsidRPr="003D69CA">
        <w:t>Significant improvements introduced because of Covid-19</w:t>
      </w:r>
    </w:p>
    <w:p w14:paraId="5C7DBF46" w14:textId="3C89095F" w:rsidR="003D69CA" w:rsidRPr="003D69CA" w:rsidRDefault="00713098" w:rsidP="003D69CA">
      <w:r w:rsidRPr="00713098">
        <w:rPr>
          <w:lang w:val="en-US"/>
        </w:rPr>
        <w:t>Any questions/comments?</w:t>
      </w:r>
    </w:p>
    <w:p w14:paraId="312277F3" w14:textId="77777777" w:rsidR="003D69CA" w:rsidRPr="003D69CA" w:rsidRDefault="003D69CA" w:rsidP="003D69CA"/>
    <w:p w14:paraId="1425994E" w14:textId="4E2AEEE7" w:rsidR="00232BCA" w:rsidRPr="00232BCA" w:rsidRDefault="00713098" w:rsidP="00713098">
      <w:pPr>
        <w:rPr>
          <w:b/>
          <w:bCs/>
        </w:rPr>
      </w:pPr>
      <w:r>
        <w:rPr>
          <w:b/>
          <w:bCs/>
        </w:rPr>
        <w:t xml:space="preserve">Next Talk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Pr="003B08D1">
        <w:rPr>
          <w:b/>
          <w:bCs/>
        </w:rPr>
        <w:t xml:space="preserve">Series 2022/23 - </w:t>
      </w:r>
      <w:r>
        <w:rPr>
          <w:b/>
          <w:bCs/>
        </w:rPr>
        <w:t>6</w:t>
      </w:r>
      <w:r w:rsidRPr="00232BCA">
        <w:rPr>
          <w:b/>
          <w:bCs/>
          <w:u w:val="single"/>
        </w:rPr>
        <w:t>.</w:t>
      </w:r>
      <w:r w:rsidRPr="00232BCA">
        <w:rPr>
          <w:b/>
          <w:bCs/>
        </w:rPr>
        <w:t>What should we know about nutrition and living with Diabetes Type 2 while ageing- Jitka Vseteckova &amp; Alan Hastings 22</w:t>
      </w:r>
      <w:r w:rsidRPr="00232BCA">
        <w:rPr>
          <w:b/>
          <w:bCs/>
          <w:vertAlign w:val="superscript"/>
        </w:rPr>
        <w:t>nd</w:t>
      </w:r>
      <w:r w:rsidRPr="00232BCA">
        <w:rPr>
          <w:b/>
          <w:bCs/>
        </w:rPr>
        <w:t xml:space="preserve"> February 2023</w:t>
      </w:r>
      <w:r w:rsidRPr="00232BCA">
        <w:rPr>
          <w:b/>
          <w:bCs/>
        </w:rPr>
        <w:t xml:space="preserve"> </w:t>
      </w:r>
    </w:p>
    <w:p w14:paraId="13455243" w14:textId="4D7B7433" w:rsidR="00713098" w:rsidRPr="003B08D1" w:rsidRDefault="00713098" w:rsidP="00713098">
      <w:r w:rsidRPr="003B08D1">
        <w:t>Summary of related resources to The Ageing Well Public Talk Series</w:t>
      </w:r>
    </w:p>
    <w:p w14:paraId="657199CC" w14:textId="77777777" w:rsidR="00713098" w:rsidRPr="003B08D1" w:rsidRDefault="00713098" w:rsidP="00713098">
      <w:pPr>
        <w:rPr>
          <w:lang w:val="en-US"/>
        </w:rPr>
      </w:pPr>
      <w:r w:rsidRPr="003B08D1">
        <w:rPr>
          <w:lang w:val="en-US"/>
        </w:rPr>
        <w:t>Podcasts</w:t>
      </w:r>
    </w:p>
    <w:p w14:paraId="52260F8F" w14:textId="77777777" w:rsidR="00713098" w:rsidRPr="003B08D1" w:rsidRDefault="00713098" w:rsidP="00713098">
      <w:pPr>
        <w:rPr>
          <w:u w:val="single"/>
          <w:lang w:val="en-US"/>
        </w:rPr>
      </w:pPr>
      <w:hyperlink r:id="rId6" w:history="1">
        <w:r w:rsidRPr="003B08D1">
          <w:rPr>
            <w:rStyle w:val="Hyperlink"/>
            <w:lang w:val="en-US"/>
          </w:rPr>
          <w:t>Vseteckova J &amp; King J (2020) COVID-19 Interview podcast for The Retirement Café: ‘</w:t>
        </w:r>
        <w:r w:rsidRPr="003B08D1">
          <w:rPr>
            <w:rStyle w:val="Hyperlink"/>
            <w:i/>
            <w:iCs/>
            <w:lang w:val="en-US"/>
          </w:rPr>
          <w:t>Ageing Well Under Lockdown’</w:t>
        </w:r>
        <w:r w:rsidRPr="003B08D1">
          <w:rPr>
            <w:rStyle w:val="Hyperlink"/>
            <w:lang w:val="en-US"/>
          </w:rPr>
          <w:t> </w:t>
        </w:r>
      </w:hyperlink>
    </w:p>
    <w:p w14:paraId="192FC2BC" w14:textId="77777777" w:rsidR="00713098" w:rsidRPr="003B08D1" w:rsidRDefault="00713098" w:rsidP="00713098">
      <w:pPr>
        <w:rPr>
          <w:u w:val="single"/>
          <w:lang w:val="en-US"/>
        </w:rPr>
      </w:pPr>
      <w:hyperlink r:id="rId7" w:history="1">
        <w:r w:rsidRPr="003B08D1">
          <w:rPr>
            <w:rStyle w:val="Hyperlink"/>
            <w:lang w:val="en-US"/>
          </w:rPr>
          <w:t xml:space="preserve">Vseteckova J &amp; Broad E  (2020) Keep Me Walking - researching with people living with dementia and their </w:t>
        </w:r>
        <w:proofErr w:type="spellStart"/>
        <w:r w:rsidRPr="003B08D1">
          <w:rPr>
            <w:rStyle w:val="Hyperlink"/>
            <w:lang w:val="en-US"/>
          </w:rPr>
          <w:t>carers</w:t>
        </w:r>
        <w:proofErr w:type="spellEnd"/>
        <w:r w:rsidRPr="003B08D1">
          <w:rPr>
            <w:rStyle w:val="Hyperlink"/>
            <w:lang w:val="en-US"/>
          </w:rPr>
          <w:t xml:space="preserve"> - Podcast – Open University in collaboration with The Parks Trust </w:t>
        </w:r>
      </w:hyperlink>
    </w:p>
    <w:p w14:paraId="584E5B58" w14:textId="77777777" w:rsidR="00713098" w:rsidRPr="003B08D1" w:rsidRDefault="00713098" w:rsidP="00713098">
      <w:pPr>
        <w:rPr>
          <w:u w:val="single"/>
          <w:lang w:val="en-US"/>
        </w:rPr>
      </w:pPr>
      <w:hyperlink r:id="rId8" w:history="1">
        <w:r w:rsidRPr="003B08D1">
          <w:rPr>
            <w:rStyle w:val="Hyperlink"/>
            <w:lang w:val="en-US"/>
          </w:rPr>
          <w:t>Vseteckova J (2020)  Podcast - areas for research with The Open University </w:t>
        </w:r>
      </w:hyperlink>
    </w:p>
    <w:p w14:paraId="51132FE3" w14:textId="77777777" w:rsidR="00713098" w:rsidRPr="003B08D1" w:rsidRDefault="00713098" w:rsidP="00713098">
      <w:pPr>
        <w:rPr>
          <w:lang w:val="en-US"/>
        </w:rPr>
      </w:pPr>
      <w:hyperlink r:id="rId9" w:history="1">
        <w:r w:rsidRPr="003B08D1">
          <w:rPr>
            <w:rStyle w:val="Hyperlink"/>
            <w:lang w:val="en-US"/>
          </w:rPr>
          <w:t xml:space="preserve">Broad E &amp; Methley A &amp; Vseteckova J (2021) Podcast OU &amp; The Parks Trust &amp; </w:t>
        </w:r>
        <w:proofErr w:type="spellStart"/>
        <w:r w:rsidRPr="003B08D1">
          <w:rPr>
            <w:rStyle w:val="Hyperlink"/>
            <w:lang w:val="en-US"/>
          </w:rPr>
          <w:t>Northamptonshire</w:t>
        </w:r>
        <w:proofErr w:type="spellEnd"/>
        <w:r w:rsidRPr="003B08D1">
          <w:rPr>
            <w:rStyle w:val="Hyperlink"/>
            <w:lang w:val="en-US"/>
          </w:rPr>
          <w:t xml:space="preserve"> Healthcare NHS Foundation Trust - Spotter sheet and mindful walking.</w:t>
        </w:r>
      </w:hyperlink>
      <w:r w:rsidRPr="003B08D1">
        <w:rPr>
          <w:lang w:val="en-US"/>
        </w:rPr>
        <w:t xml:space="preserve"> </w:t>
      </w:r>
    </w:p>
    <w:p w14:paraId="6820E709" w14:textId="77777777" w:rsidR="00713098" w:rsidRPr="003B08D1" w:rsidRDefault="00713098" w:rsidP="00713098">
      <w:pPr>
        <w:rPr>
          <w:lang w:val="en-US"/>
        </w:rPr>
      </w:pPr>
      <w:hyperlink r:id="rId10" w:history="1">
        <w:r w:rsidRPr="003B08D1">
          <w:rPr>
            <w:rStyle w:val="Hyperlink"/>
            <w:lang w:val="en-US"/>
          </w:rPr>
          <w:t xml:space="preserve">Broad E &amp; Methley A &amp; Vseteckova J (2021) Preventing brain decline while ageing </w:t>
        </w:r>
      </w:hyperlink>
      <w:r w:rsidRPr="003B08D1">
        <w:rPr>
          <w:lang w:val="en-US"/>
        </w:rPr>
        <w:t xml:space="preserve"> </w:t>
      </w:r>
    </w:p>
    <w:p w14:paraId="514C40BA" w14:textId="77777777" w:rsidR="00713098" w:rsidRPr="003B08D1" w:rsidRDefault="00713098" w:rsidP="00713098">
      <w:pPr>
        <w:rPr>
          <w:i/>
          <w:iCs/>
          <w:u w:val="single"/>
          <w:lang w:val="en-US"/>
        </w:rPr>
      </w:pPr>
    </w:p>
    <w:p w14:paraId="755BEE18" w14:textId="77777777" w:rsidR="00713098" w:rsidRPr="003B08D1" w:rsidRDefault="00713098" w:rsidP="00713098">
      <w:pPr>
        <w:rPr>
          <w:lang w:val="en-US"/>
        </w:rPr>
      </w:pPr>
      <w:proofErr w:type="spellStart"/>
      <w:r w:rsidRPr="003B08D1">
        <w:rPr>
          <w:lang w:val="en-US"/>
        </w:rPr>
        <w:t>OpenLearn</w:t>
      </w:r>
      <w:proofErr w:type="spellEnd"/>
      <w:r w:rsidRPr="003B08D1">
        <w:rPr>
          <w:lang w:val="en-US"/>
        </w:rPr>
        <w:t xml:space="preserve"> Resources:</w:t>
      </w:r>
    </w:p>
    <w:p w14:paraId="62C9F658" w14:textId="77777777" w:rsidR="00713098" w:rsidRPr="003B08D1" w:rsidRDefault="00713098" w:rsidP="00713098">
      <w:pPr>
        <w:rPr>
          <w:u w:val="single"/>
          <w:lang w:val="en-US"/>
        </w:rPr>
      </w:pPr>
      <w:hyperlink r:id="rId11" w:history="1">
        <w:r w:rsidRPr="003B08D1">
          <w:rPr>
            <w:rStyle w:val="Hyperlink"/>
            <w:lang w:val="en-US"/>
          </w:rPr>
          <w:t>Vseteckova J (2020) Ageing Well Public Talk Series </w:t>
        </w:r>
      </w:hyperlink>
    </w:p>
    <w:p w14:paraId="78FC6FE6" w14:textId="77777777" w:rsidR="00713098" w:rsidRPr="003B08D1" w:rsidRDefault="00713098" w:rsidP="00713098">
      <w:pPr>
        <w:rPr>
          <w:lang w:val="en-US"/>
        </w:rPr>
      </w:pPr>
      <w:hyperlink r:id="rId12" w:history="1">
        <w:r w:rsidRPr="003B08D1">
          <w:rPr>
            <w:rStyle w:val="Hyperlink"/>
            <w:lang w:val="en-US"/>
          </w:rPr>
          <w:t>Vseteckova J (2019) 5 reasons why exercising outdoors is great for people who have dementia </w:t>
        </w:r>
      </w:hyperlink>
    </w:p>
    <w:p w14:paraId="075DB3E8" w14:textId="77777777" w:rsidR="00713098" w:rsidRPr="003B08D1" w:rsidRDefault="00713098" w:rsidP="00713098">
      <w:pPr>
        <w:rPr>
          <w:u w:val="single"/>
          <w:lang w:val="en-US"/>
        </w:rPr>
      </w:pPr>
      <w:r w:rsidRPr="003B08D1">
        <w:rPr>
          <w:lang w:val="en-US"/>
        </w:rPr>
        <w:t> </w:t>
      </w:r>
      <w:hyperlink r:id="rId13" w:history="1">
        <w:r w:rsidRPr="003B08D1">
          <w:rPr>
            <w:rStyle w:val="Hyperlink"/>
            <w:lang w:val="en-US"/>
          </w:rPr>
          <w:t>Vseteckova J (2019) Depression, mood and exercise </w:t>
        </w:r>
      </w:hyperlink>
    </w:p>
    <w:p w14:paraId="30CB8DBE" w14:textId="77777777" w:rsidR="00713098" w:rsidRPr="003B08D1" w:rsidRDefault="00713098" w:rsidP="00713098">
      <w:pPr>
        <w:rPr>
          <w:lang w:val="en-US"/>
        </w:rPr>
      </w:pPr>
      <w:hyperlink r:id="rId14" w:history="1">
        <w:r w:rsidRPr="003B08D1">
          <w:rPr>
            <w:rStyle w:val="Hyperlink"/>
            <w:lang w:val="en-US"/>
          </w:rPr>
          <w:t>Vseteckova J (2019) Five Pillars for Ageing Well </w:t>
        </w:r>
      </w:hyperlink>
    </w:p>
    <w:p w14:paraId="0C099049" w14:textId="77777777" w:rsidR="00713098" w:rsidRPr="003B08D1" w:rsidRDefault="00713098" w:rsidP="00713098">
      <w:pPr>
        <w:rPr>
          <w:u w:val="single"/>
          <w:lang w:val="en-US"/>
        </w:rPr>
      </w:pPr>
      <w:hyperlink r:id="rId15" w:history="1">
        <w:r w:rsidRPr="003B08D1">
          <w:rPr>
            <w:rStyle w:val="Hyperlink"/>
            <w:lang w:val="en-US"/>
          </w:rPr>
          <w:t>Vseteckova J (2020) Ageing Brain </w:t>
        </w:r>
      </w:hyperlink>
    </w:p>
    <w:p w14:paraId="65F10753" w14:textId="77777777" w:rsidR="00713098" w:rsidRPr="003B08D1" w:rsidRDefault="00713098" w:rsidP="00713098">
      <w:pPr>
        <w:rPr>
          <w:u w:val="single"/>
          <w:lang w:val="en-US"/>
        </w:rPr>
      </w:pPr>
      <w:hyperlink r:id="rId16" w:history="1">
        <w:r w:rsidRPr="003B08D1">
          <w:rPr>
            <w:rStyle w:val="Hyperlink"/>
            <w:lang w:val="en-US"/>
          </w:rPr>
          <w:t>Vseteckova J (2020) Ageing Well Public Talks Series II. Plan for 2020 – 2021 </w:t>
        </w:r>
      </w:hyperlink>
    </w:p>
    <w:p w14:paraId="6AB2EDF1" w14:textId="77777777" w:rsidR="00713098" w:rsidRPr="003B08D1" w:rsidRDefault="00713098" w:rsidP="00713098">
      <w:pPr>
        <w:rPr>
          <w:u w:val="single"/>
          <w:lang w:val="en-US"/>
        </w:rPr>
      </w:pPr>
      <w:hyperlink r:id="rId17" w:history="1">
        <w:r w:rsidRPr="003B08D1">
          <w:rPr>
            <w:rStyle w:val="Hyperlink"/>
            <w:lang w:val="en-US"/>
          </w:rPr>
          <w:t>Vseteckova J (2020) Walking the Parks with The OU and The Parks Trust </w:t>
        </w:r>
      </w:hyperlink>
      <w:r w:rsidRPr="003B08D1">
        <w:rPr>
          <w:u w:val="single"/>
          <w:lang w:val="en-US"/>
        </w:rPr>
        <w:t xml:space="preserve"> </w:t>
      </w:r>
    </w:p>
    <w:p w14:paraId="6D5F1AE1" w14:textId="77777777" w:rsidR="00713098" w:rsidRPr="003B08D1" w:rsidRDefault="00713098" w:rsidP="00713098">
      <w:pPr>
        <w:rPr>
          <w:lang w:val="en-US"/>
        </w:rPr>
      </w:pPr>
      <w:hyperlink r:id="rId18" w:history="1">
        <w:r w:rsidRPr="003B08D1">
          <w:rPr>
            <w:rStyle w:val="Hyperlink"/>
            <w:lang w:val="en-US"/>
          </w:rPr>
          <w:t xml:space="preserve">Vseteckova J, </w:t>
        </w:r>
        <w:proofErr w:type="spellStart"/>
        <w:r w:rsidRPr="003B08D1">
          <w:rPr>
            <w:rStyle w:val="Hyperlink"/>
            <w:lang w:val="en-US"/>
          </w:rPr>
          <w:t>Borgstrom</w:t>
        </w:r>
        <w:proofErr w:type="spellEnd"/>
        <w:r w:rsidRPr="003B08D1">
          <w:rPr>
            <w:rStyle w:val="Hyperlink"/>
            <w:lang w:val="en-US"/>
          </w:rPr>
          <w:t xml:space="preserve"> E,  Whitehouse A, Kent A, Hart A (2021) Advance Care Planning (ACP ) - Discuss, Decide, Document and Share Advance Care Planning (ACP )</w:t>
        </w:r>
      </w:hyperlink>
      <w:r w:rsidRPr="003B08D1">
        <w:rPr>
          <w:u w:val="single"/>
          <w:lang w:val="en-US"/>
        </w:rPr>
        <w:t xml:space="preserve"> </w:t>
      </w:r>
    </w:p>
    <w:p w14:paraId="74970BE4" w14:textId="77777777" w:rsidR="00713098" w:rsidRPr="003B08D1" w:rsidRDefault="00713098" w:rsidP="00713098">
      <w:pPr>
        <w:rPr>
          <w:u w:val="single"/>
          <w:lang w:val="en-US"/>
        </w:rPr>
      </w:pPr>
      <w:hyperlink r:id="rId19" w:history="1">
        <w:r w:rsidRPr="003B08D1">
          <w:rPr>
            <w:rStyle w:val="Hyperlink"/>
            <w:lang w:val="en-US"/>
          </w:rPr>
          <w:t>Vseteckova J, Methley A, Lucassen M (2021) The benefits of mindfulness and five common myths surrounding it</w:t>
        </w:r>
      </w:hyperlink>
      <w:r w:rsidRPr="003B08D1">
        <w:rPr>
          <w:lang w:val="en-US"/>
        </w:rPr>
        <w:t xml:space="preserve"> </w:t>
      </w:r>
    </w:p>
    <w:p w14:paraId="61B0283B" w14:textId="77777777" w:rsidR="00713098" w:rsidRPr="003B08D1" w:rsidRDefault="00713098" w:rsidP="00713098">
      <w:pPr>
        <w:rPr>
          <w:lang w:val="en-US"/>
        </w:rPr>
      </w:pPr>
      <w:hyperlink r:id="rId20" w:history="1">
        <w:r w:rsidRPr="003B08D1">
          <w:rPr>
            <w:rStyle w:val="Hyperlink"/>
            <w:lang w:val="en-US"/>
          </w:rPr>
          <w:t xml:space="preserve">Vseteckova J, Broad E, Andrew V (2021) The impact of walking and </w:t>
        </w:r>
        <w:proofErr w:type="spellStart"/>
        <w:r w:rsidRPr="003B08D1">
          <w:rPr>
            <w:rStyle w:val="Hyperlink"/>
            <w:lang w:val="en-US"/>
          </w:rPr>
          <w:t>socialising</w:t>
        </w:r>
        <w:proofErr w:type="spellEnd"/>
        <w:r w:rsidRPr="003B08D1">
          <w:rPr>
            <w:rStyle w:val="Hyperlink"/>
            <w:lang w:val="en-US"/>
          </w:rPr>
          <w:t xml:space="preserve"> through 5 Ways Café on people living with dementia and their </w:t>
        </w:r>
        <w:proofErr w:type="spellStart"/>
        <w:r w:rsidRPr="003B08D1">
          <w:rPr>
            <w:rStyle w:val="Hyperlink"/>
            <w:lang w:val="en-US"/>
          </w:rPr>
          <w:t>carers</w:t>
        </w:r>
        <w:proofErr w:type="spellEnd"/>
        <w:r w:rsidRPr="003B08D1">
          <w:rPr>
            <w:rStyle w:val="Hyperlink"/>
            <w:lang w:val="en-US"/>
          </w:rPr>
          <w:t>: A volunteer’s perspective</w:t>
        </w:r>
      </w:hyperlink>
      <w:r w:rsidRPr="003B08D1">
        <w:rPr>
          <w:lang w:val="en-US"/>
        </w:rPr>
        <w:t xml:space="preserve"> </w:t>
      </w:r>
    </w:p>
    <w:p w14:paraId="3E0449C2" w14:textId="77777777" w:rsidR="00713098" w:rsidRPr="003B08D1" w:rsidRDefault="00713098" w:rsidP="00713098">
      <w:pPr>
        <w:rPr>
          <w:lang w:val="en-US"/>
        </w:rPr>
      </w:pPr>
      <w:hyperlink r:id="rId21" w:history="1">
        <w:r w:rsidRPr="003B08D1">
          <w:rPr>
            <w:rStyle w:val="Hyperlink"/>
            <w:lang w:val="en-US"/>
          </w:rPr>
          <w:t>Vseteckova J, Methley A, Lucassen M (2021) The benefits of mindfulness and five common myths surrounding it</w:t>
        </w:r>
      </w:hyperlink>
      <w:r w:rsidRPr="003B08D1">
        <w:rPr>
          <w:lang w:val="en-US"/>
        </w:rPr>
        <w:t xml:space="preserve"> </w:t>
      </w:r>
    </w:p>
    <w:p w14:paraId="458E67A6" w14:textId="77777777" w:rsidR="00713098" w:rsidRPr="003B08D1" w:rsidRDefault="00713098" w:rsidP="00713098">
      <w:pPr>
        <w:rPr>
          <w:lang w:val="en-US"/>
        </w:rPr>
      </w:pPr>
      <w:hyperlink r:id="rId22" w:history="1">
        <w:r w:rsidRPr="003B08D1">
          <w:rPr>
            <w:rStyle w:val="Hyperlink"/>
            <w:lang w:val="en-US"/>
          </w:rPr>
          <w:t>Methley A, Vseteckova J, Broad E (2021) Outdoor Therapy: The Benefits of Walking and Talking</w:t>
        </w:r>
      </w:hyperlink>
      <w:r w:rsidRPr="003B08D1">
        <w:rPr>
          <w:lang w:val="en-US"/>
        </w:rPr>
        <w:t xml:space="preserve"> </w:t>
      </w:r>
    </w:p>
    <w:p w14:paraId="032B32C9" w14:textId="77777777" w:rsidR="00713098" w:rsidRPr="003B08D1" w:rsidRDefault="00713098" w:rsidP="00713098">
      <w:pPr>
        <w:rPr>
          <w:u w:val="single"/>
          <w:lang w:val="en-US"/>
        </w:rPr>
      </w:pPr>
      <w:hyperlink r:id="rId23" w:history="1">
        <w:r w:rsidRPr="003B08D1">
          <w:rPr>
            <w:rStyle w:val="Hyperlink"/>
            <w:lang w:val="en-US"/>
          </w:rPr>
          <w:t>Vseteckova J, Methley a, Broad E (2021) What happens to our brain as we age and how we can stop the fast decline </w:t>
        </w:r>
      </w:hyperlink>
    </w:p>
    <w:p w14:paraId="2B47F694" w14:textId="77777777" w:rsidR="00713098" w:rsidRPr="003B08D1" w:rsidRDefault="00713098" w:rsidP="00713098">
      <w:pPr>
        <w:rPr>
          <w:u w:val="single"/>
          <w:lang w:val="en-US"/>
        </w:rPr>
      </w:pPr>
    </w:p>
    <w:p w14:paraId="02CB5008" w14:textId="77777777" w:rsidR="00713098" w:rsidRPr="003B08D1" w:rsidRDefault="00713098" w:rsidP="00713098">
      <w:hyperlink r:id="rId24" w:history="1">
        <w:r w:rsidRPr="003B08D1">
          <w:rPr>
            <w:rStyle w:val="Hyperlink"/>
          </w:rPr>
          <w:t>Methley A &amp; Vseteckova J &amp; Jones K (2020) Green &amp; Blue &amp; Outdoor spaces</w:t>
        </w:r>
      </w:hyperlink>
      <w:r w:rsidRPr="003B08D1">
        <w:t xml:space="preserve"> </w:t>
      </w:r>
    </w:p>
    <w:p w14:paraId="4CC9F93B" w14:textId="77777777" w:rsidR="00713098" w:rsidRPr="003B08D1" w:rsidRDefault="00713098" w:rsidP="00713098">
      <w:pPr>
        <w:rPr>
          <w:i/>
          <w:iCs/>
          <w:u w:val="single"/>
          <w:lang w:val="en-US"/>
        </w:rPr>
      </w:pPr>
    </w:p>
    <w:p w14:paraId="7B6B1A5C" w14:textId="77777777" w:rsidR="00713098" w:rsidRPr="003B08D1" w:rsidRDefault="00713098" w:rsidP="00713098">
      <w:pPr>
        <w:rPr>
          <w:lang w:val="en-US"/>
        </w:rPr>
      </w:pPr>
      <w:r w:rsidRPr="003B08D1">
        <w:rPr>
          <w:lang w:val="en-US"/>
        </w:rPr>
        <w:t>COVID-19 related</w:t>
      </w:r>
    </w:p>
    <w:p w14:paraId="56DF28AB" w14:textId="77777777" w:rsidR="00713098" w:rsidRPr="003B08D1" w:rsidRDefault="00713098" w:rsidP="00713098">
      <w:pPr>
        <w:rPr>
          <w:u w:val="single"/>
        </w:rPr>
      </w:pPr>
      <w:hyperlink r:id="rId25" w:history="1">
        <w:r w:rsidRPr="003B08D1">
          <w:rPr>
            <w:rStyle w:val="Hyperlink"/>
          </w:rPr>
          <w:t>Vseteckova J, How to age well, while self-isolating (2020) </w:t>
        </w:r>
      </w:hyperlink>
    </w:p>
    <w:p w14:paraId="4A27FBAA" w14:textId="77777777" w:rsidR="00713098" w:rsidRPr="003B08D1" w:rsidRDefault="00713098" w:rsidP="00713098">
      <w:hyperlink r:id="rId26" w:history="1">
        <w:r w:rsidRPr="003B08D1">
          <w:rPr>
            <w:rStyle w:val="Hyperlink"/>
          </w:rPr>
          <w:t>Vseteckova J, (2020) SHORT FILM - Ageing Well in Self-Isolation </w:t>
        </w:r>
      </w:hyperlink>
    </w:p>
    <w:p w14:paraId="7AEE96E6" w14:textId="77777777" w:rsidR="00713098" w:rsidRPr="003B08D1" w:rsidRDefault="00713098" w:rsidP="00713098">
      <w:pPr>
        <w:rPr>
          <w:u w:val="single"/>
        </w:rPr>
      </w:pPr>
      <w:hyperlink r:id="rId27" w:history="1">
        <w:r w:rsidRPr="003B08D1">
          <w:rPr>
            <w:rStyle w:val="Hyperlink"/>
          </w:rPr>
          <w:t>Vseteckova J, (2020) ANIMATION - Keeping healthy in Self-Isolation </w:t>
        </w:r>
      </w:hyperlink>
    </w:p>
    <w:p w14:paraId="2E1FF635" w14:textId="77777777" w:rsidR="00713098" w:rsidRPr="003B08D1" w:rsidRDefault="00713098" w:rsidP="00713098">
      <w:pPr>
        <w:rPr>
          <w:u w:val="single"/>
        </w:rPr>
      </w:pPr>
      <w:hyperlink r:id="rId28" w:history="1">
        <w:r w:rsidRPr="003B08D1">
          <w:rPr>
            <w:rStyle w:val="Hyperlink"/>
          </w:rPr>
          <w:t>Vseteckova J et al (2020) COVID-19 The effects of self-isolation and lack of physical activity on carers </w:t>
        </w:r>
      </w:hyperlink>
    </w:p>
    <w:p w14:paraId="1B352473" w14:textId="77777777" w:rsidR="00713098" w:rsidRPr="003B08D1" w:rsidRDefault="00713098" w:rsidP="00713098">
      <w:pPr>
        <w:rPr>
          <w:u w:val="single"/>
        </w:rPr>
      </w:pPr>
      <w:r w:rsidRPr="003B08D1">
        <w:t> </w:t>
      </w:r>
      <w:hyperlink r:id="rId29" w:history="1">
        <w:r w:rsidRPr="003B08D1">
          <w:rPr>
            <w:rStyle w:val="Hyperlink"/>
          </w:rPr>
          <w:t>Taverner P, Larkin M, Vseteckova J, et al.  (2020) Supporting adult carers during COVID-19 pandemic </w:t>
        </w:r>
      </w:hyperlink>
    </w:p>
    <w:p w14:paraId="60C41768" w14:textId="77777777" w:rsidR="00713098" w:rsidRPr="003B08D1" w:rsidRDefault="00713098" w:rsidP="00713098">
      <w:pPr>
        <w:rPr>
          <w:u w:val="single"/>
        </w:rPr>
      </w:pPr>
      <w:hyperlink r:id="rId30" w:history="1">
        <w:r w:rsidRPr="003B08D1">
          <w:rPr>
            <w:rStyle w:val="Hyperlink"/>
          </w:rPr>
          <w:t>Robb M, Penson M, Vseteckova J, et al.  (2020) Young carers, COVID-19 and physical activity </w:t>
        </w:r>
      </w:hyperlink>
    </w:p>
    <w:p w14:paraId="5DC2E37F" w14:textId="77777777" w:rsidR="00713098" w:rsidRPr="003B08D1" w:rsidRDefault="00713098" w:rsidP="00713098">
      <w:pPr>
        <w:rPr>
          <w:u w:val="single"/>
        </w:rPr>
      </w:pPr>
      <w:hyperlink r:id="rId31" w:history="1">
        <w:r w:rsidRPr="003B08D1">
          <w:rPr>
            <w:rStyle w:val="Hyperlink"/>
          </w:rPr>
          <w:t>Penson M, Vseteckova J et al. (2020) Older Carers, COVID-19 and Physical Activity </w:t>
        </w:r>
      </w:hyperlink>
    </w:p>
    <w:p w14:paraId="189E5C80" w14:textId="77777777" w:rsidR="00713098" w:rsidRPr="003B08D1" w:rsidRDefault="00713098" w:rsidP="00713098">
      <w:hyperlink r:id="rId32" w:history="1">
        <w:r w:rsidRPr="003B08D1">
          <w:rPr>
            <w:rStyle w:val="Hyperlink"/>
          </w:rPr>
          <w:t>Vseteckova J  &amp; Methley A  (2020) Acceptance Commitment Therapy (ACT) to help carers in challenging COVID-19 times </w:t>
        </w:r>
      </w:hyperlink>
    </w:p>
    <w:p w14:paraId="0E4F5A6B" w14:textId="77777777" w:rsidR="00713098" w:rsidRPr="003B08D1" w:rsidRDefault="00713098" w:rsidP="00713098">
      <w:hyperlink r:id="rId33" w:history="1">
        <w:r w:rsidRPr="003B08D1">
          <w:rPr>
            <w:rStyle w:val="Hyperlink"/>
          </w:rPr>
          <w:t>‘</w:t>
        </w:r>
        <w:r w:rsidRPr="003B08D1">
          <w:rPr>
            <w:rStyle w:val="Hyperlink"/>
            <w:i/>
            <w:iCs/>
          </w:rPr>
          <w:t>Ageing Well Public Talks</w:t>
        </w:r>
        <w:r w:rsidRPr="003B08D1">
          <w:rPr>
            <w:rStyle w:val="Hyperlink"/>
          </w:rPr>
          <w:t>’ Series 2021/2022 repository on ORDO Collections</w:t>
        </w:r>
      </w:hyperlink>
    </w:p>
    <w:p w14:paraId="154C6C07" w14:textId="77777777" w:rsidR="00713098" w:rsidRPr="003B08D1" w:rsidRDefault="00713098" w:rsidP="00713098">
      <w:hyperlink r:id="rId34" w:history="1">
        <w:r w:rsidRPr="003B08D1">
          <w:rPr>
            <w:rStyle w:val="Hyperlink"/>
          </w:rPr>
          <w:t>‘</w:t>
        </w:r>
        <w:r w:rsidRPr="003B08D1">
          <w:rPr>
            <w:rStyle w:val="Hyperlink"/>
            <w:i/>
            <w:iCs/>
          </w:rPr>
          <w:t>Ageing Well Public Talks</w:t>
        </w:r>
        <w:r w:rsidRPr="003B08D1">
          <w:rPr>
            <w:rStyle w:val="Hyperlink"/>
          </w:rPr>
          <w:t>’ Series 2020/2021 repository on ORDO Collections</w:t>
        </w:r>
      </w:hyperlink>
    </w:p>
    <w:p w14:paraId="2FD90204" w14:textId="77777777" w:rsidR="00713098" w:rsidRPr="003B08D1" w:rsidRDefault="00713098" w:rsidP="00713098">
      <w:hyperlink r:id="rId35" w:history="1">
        <w:r w:rsidRPr="003B08D1">
          <w:rPr>
            <w:rStyle w:val="Hyperlink"/>
          </w:rPr>
          <w:t>‘</w:t>
        </w:r>
        <w:r w:rsidRPr="003B08D1">
          <w:rPr>
            <w:rStyle w:val="Hyperlink"/>
            <w:i/>
            <w:iCs/>
          </w:rPr>
          <w:t>Ageing Well Public Talks</w:t>
        </w:r>
        <w:r w:rsidRPr="003B08D1">
          <w:rPr>
            <w:rStyle w:val="Hyperlink"/>
          </w:rPr>
          <w:t>’ Series 2019/2020 repository on ORDO Collections</w:t>
        </w:r>
      </w:hyperlink>
      <w:r w:rsidRPr="003B08D1">
        <w:t xml:space="preserve"> </w:t>
      </w:r>
    </w:p>
    <w:p w14:paraId="332F1325" w14:textId="77777777" w:rsidR="00713098" w:rsidRPr="003B08D1" w:rsidRDefault="00713098" w:rsidP="00713098">
      <w:pPr>
        <w:rPr>
          <w:rStyle w:val="Hyperlink"/>
        </w:rPr>
      </w:pPr>
      <w:hyperlink r:id="rId36" w:history="1">
        <w:proofErr w:type="spellStart"/>
        <w:r w:rsidRPr="003B08D1">
          <w:rPr>
            <w:rStyle w:val="Hyperlink"/>
          </w:rPr>
          <w:t>OpenLearnCreate</w:t>
        </w:r>
        <w:proofErr w:type="spellEnd"/>
        <w:r w:rsidRPr="003B08D1">
          <w:rPr>
            <w:rStyle w:val="Hyperlink"/>
          </w:rPr>
          <w:t xml:space="preserve"> Course on ‘</w:t>
        </w:r>
        <w:r w:rsidRPr="003B08D1">
          <w:rPr>
            <w:rStyle w:val="Hyperlink"/>
            <w:i/>
            <w:iCs/>
          </w:rPr>
          <w:t>Ageing Well’ 2019/2020</w:t>
        </w:r>
      </w:hyperlink>
      <w:r w:rsidRPr="003B08D1">
        <w:rPr>
          <w:i/>
          <w:iCs/>
        </w:rPr>
        <w:t xml:space="preserve"> </w:t>
      </w:r>
      <w:r w:rsidRPr="003B08D1">
        <w:fldChar w:fldCharType="begin"/>
      </w:r>
      <w:r w:rsidRPr="003B08D1">
        <w:instrText xml:space="preserve"> HYPERLINK "https://selsdotlife.wordpress.com/2020/04/01/home-exercises-for-older-adults-no-equipment-no-problem/" </w:instrText>
      </w:r>
      <w:r w:rsidRPr="003B08D1">
        <w:fldChar w:fldCharType="separate"/>
      </w:r>
    </w:p>
    <w:p w14:paraId="2FFE350E" w14:textId="77777777" w:rsidR="00713098" w:rsidRPr="003B08D1" w:rsidRDefault="00713098" w:rsidP="00713098">
      <w:pPr>
        <w:rPr>
          <w:rStyle w:val="Hyperlink"/>
          <w:i/>
          <w:iCs/>
        </w:rPr>
      </w:pPr>
      <w:r w:rsidRPr="003B08D1">
        <w:rPr>
          <w:rStyle w:val="Hyperlink"/>
        </w:rPr>
        <w:t>Home exercise no equipment – no problem (</w:t>
      </w:r>
      <w:r w:rsidRPr="003B08D1">
        <w:rPr>
          <w:rStyle w:val="Hyperlink"/>
          <w:i/>
          <w:iCs/>
        </w:rPr>
        <w:t>Blog</w:t>
      </w:r>
      <w:r w:rsidRPr="003B08D1">
        <w:rPr>
          <w:rStyle w:val="Hyperlink"/>
        </w:rPr>
        <w:t>)</w:t>
      </w:r>
    </w:p>
    <w:p w14:paraId="46461FEB" w14:textId="77777777" w:rsidR="00713098" w:rsidRPr="003B08D1" w:rsidRDefault="00713098" w:rsidP="00713098">
      <w:r w:rsidRPr="003B08D1">
        <w:fldChar w:fldCharType="end"/>
      </w:r>
    </w:p>
    <w:p w14:paraId="0B435F4E" w14:textId="77777777" w:rsidR="00713098" w:rsidRPr="003B08D1" w:rsidRDefault="00713098" w:rsidP="00713098"/>
    <w:p w14:paraId="32ABDA26" w14:textId="77777777" w:rsidR="00713098" w:rsidRDefault="00713098" w:rsidP="00713098"/>
    <w:p w14:paraId="05DCC118" w14:textId="77777777" w:rsidR="00713098" w:rsidRPr="00860D71" w:rsidRDefault="00713098" w:rsidP="00713098"/>
    <w:p w14:paraId="00E86EAB" w14:textId="77777777" w:rsidR="00713098" w:rsidRPr="00860D71" w:rsidRDefault="00713098" w:rsidP="00713098"/>
    <w:p w14:paraId="6FEA4B64" w14:textId="77777777" w:rsidR="00713098" w:rsidRPr="004758C2" w:rsidRDefault="00713098" w:rsidP="00713098"/>
    <w:p w14:paraId="0A5B4128" w14:textId="77777777" w:rsidR="00713098" w:rsidRPr="004758C2" w:rsidRDefault="00713098" w:rsidP="00713098"/>
    <w:p w14:paraId="69DF43EA" w14:textId="77777777" w:rsidR="00713098" w:rsidRPr="00E263B9" w:rsidRDefault="00713098" w:rsidP="00713098"/>
    <w:p w14:paraId="353D648A" w14:textId="77777777" w:rsidR="00713098" w:rsidRPr="007972FF" w:rsidRDefault="00713098" w:rsidP="00713098"/>
    <w:p w14:paraId="0F46D7A1" w14:textId="77777777" w:rsidR="00713098" w:rsidRPr="007972FF" w:rsidRDefault="00713098" w:rsidP="00713098"/>
    <w:p w14:paraId="2BCAF8A2" w14:textId="77777777" w:rsidR="00713098" w:rsidRPr="007972FF" w:rsidRDefault="00713098" w:rsidP="00713098"/>
    <w:p w14:paraId="24B11AB9" w14:textId="77777777" w:rsidR="00713098" w:rsidRDefault="00713098" w:rsidP="00713098"/>
    <w:p w14:paraId="58CD053F" w14:textId="77777777" w:rsidR="00675769" w:rsidRPr="00675769" w:rsidRDefault="00675769" w:rsidP="00675769"/>
    <w:p w14:paraId="3208A98B" w14:textId="77777777" w:rsidR="00675769" w:rsidRPr="00675769" w:rsidRDefault="00675769" w:rsidP="00675769">
      <w:pPr>
        <w:ind w:left="720"/>
      </w:pPr>
    </w:p>
    <w:p w14:paraId="2F89DEB4" w14:textId="77777777" w:rsidR="00675769" w:rsidRPr="00675769" w:rsidRDefault="00675769" w:rsidP="00675769"/>
    <w:p w14:paraId="38A992DE" w14:textId="77777777" w:rsidR="00731926" w:rsidRPr="00731926" w:rsidRDefault="00731926" w:rsidP="00731926"/>
    <w:p w14:paraId="079236F4" w14:textId="77777777" w:rsidR="00731926" w:rsidRDefault="00731926" w:rsidP="00B33D7E"/>
    <w:p w14:paraId="6783AF86" w14:textId="77777777" w:rsidR="00B33D7E" w:rsidRPr="00B33D7E" w:rsidRDefault="00B33D7E" w:rsidP="00B33D7E"/>
    <w:p w14:paraId="2152A6F7" w14:textId="77777777" w:rsidR="00B33D7E" w:rsidRPr="00B33D7E" w:rsidRDefault="00B33D7E" w:rsidP="00B33D7E"/>
    <w:p w14:paraId="1122C07A" w14:textId="77777777" w:rsidR="003A17EF" w:rsidRPr="003A17EF" w:rsidRDefault="003A17EF" w:rsidP="003A17EF"/>
    <w:p w14:paraId="70349A1F" w14:textId="184E2474" w:rsidR="007A5A6C" w:rsidRDefault="00232BCA"/>
    <w:sectPr w:rsidR="007A5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02C2"/>
    <w:multiLevelType w:val="hybridMultilevel"/>
    <w:tmpl w:val="E52C8D30"/>
    <w:lvl w:ilvl="0" w:tplc="F092D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08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04B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F8E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A8F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67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A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A0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AA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557CE9"/>
    <w:multiLevelType w:val="hybridMultilevel"/>
    <w:tmpl w:val="BA609430"/>
    <w:lvl w:ilvl="0" w:tplc="7AFA6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C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45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E5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63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484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E6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A5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E7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666989"/>
    <w:multiLevelType w:val="hybridMultilevel"/>
    <w:tmpl w:val="F48640D8"/>
    <w:lvl w:ilvl="0" w:tplc="FA1A3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D25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2D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AA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548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AF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7AE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5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202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94013C5"/>
    <w:multiLevelType w:val="hybridMultilevel"/>
    <w:tmpl w:val="450A249A"/>
    <w:lvl w:ilvl="0" w:tplc="89E24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6B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1CD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66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2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F6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6EF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4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A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2C72EB"/>
    <w:multiLevelType w:val="hybridMultilevel"/>
    <w:tmpl w:val="BFD84FE8"/>
    <w:lvl w:ilvl="0" w:tplc="CC824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BC8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CC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C4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23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003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40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29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83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B881AA5"/>
    <w:multiLevelType w:val="hybridMultilevel"/>
    <w:tmpl w:val="C94CE632"/>
    <w:lvl w:ilvl="0" w:tplc="D1F8A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362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6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04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EE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FCF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AA4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66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502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010E80"/>
    <w:multiLevelType w:val="hybridMultilevel"/>
    <w:tmpl w:val="D5CA3570"/>
    <w:lvl w:ilvl="0" w:tplc="6B9E2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AD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C0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61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CC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22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C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85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4D627B"/>
    <w:multiLevelType w:val="hybridMultilevel"/>
    <w:tmpl w:val="B9C2C1B4"/>
    <w:lvl w:ilvl="0" w:tplc="D256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69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8D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4D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5A2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D8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2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CE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08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3490451"/>
    <w:multiLevelType w:val="hybridMultilevel"/>
    <w:tmpl w:val="95EE5336"/>
    <w:lvl w:ilvl="0" w:tplc="B8B8F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46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29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05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65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A2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62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A1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A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82166DA"/>
    <w:multiLevelType w:val="hybridMultilevel"/>
    <w:tmpl w:val="2668BBA0"/>
    <w:lvl w:ilvl="0" w:tplc="6AF6D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C0D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36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E6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C1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6D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DCD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E87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747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8547102"/>
    <w:multiLevelType w:val="hybridMultilevel"/>
    <w:tmpl w:val="465214A0"/>
    <w:lvl w:ilvl="0" w:tplc="B92A0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0A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0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983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4C5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48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1EF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47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B512B99"/>
    <w:multiLevelType w:val="hybridMultilevel"/>
    <w:tmpl w:val="75E43F72"/>
    <w:lvl w:ilvl="0" w:tplc="767E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60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0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E2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E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6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62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A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9F7FD3"/>
    <w:multiLevelType w:val="hybridMultilevel"/>
    <w:tmpl w:val="0BF63202"/>
    <w:lvl w:ilvl="0" w:tplc="FE3A8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E4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01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83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EAB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26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E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A65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8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5C3520A"/>
    <w:multiLevelType w:val="hybridMultilevel"/>
    <w:tmpl w:val="18BEB3FE"/>
    <w:lvl w:ilvl="0" w:tplc="888A8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4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A9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A0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B46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5E7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2C1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C89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EF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4915B4"/>
    <w:multiLevelType w:val="hybridMultilevel"/>
    <w:tmpl w:val="AF723E84"/>
    <w:lvl w:ilvl="0" w:tplc="A9E67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2D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CC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F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380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2A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A4A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2E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C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00451B5"/>
    <w:multiLevelType w:val="hybridMultilevel"/>
    <w:tmpl w:val="A1442B64"/>
    <w:lvl w:ilvl="0" w:tplc="F0105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A7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2F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409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B87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720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82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0A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D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7E45A6"/>
    <w:multiLevelType w:val="hybridMultilevel"/>
    <w:tmpl w:val="8070E56C"/>
    <w:lvl w:ilvl="0" w:tplc="2744C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4D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84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1A3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4E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67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C25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66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08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5D008E"/>
    <w:multiLevelType w:val="hybridMultilevel"/>
    <w:tmpl w:val="FA96FA5E"/>
    <w:lvl w:ilvl="0" w:tplc="7C54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BC8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C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6E0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3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48E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182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00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2E9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4467AEA"/>
    <w:multiLevelType w:val="hybridMultilevel"/>
    <w:tmpl w:val="4D02BFDC"/>
    <w:lvl w:ilvl="0" w:tplc="CAC0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84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4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94F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62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A9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C4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AC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C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577282"/>
    <w:multiLevelType w:val="hybridMultilevel"/>
    <w:tmpl w:val="85A45C6C"/>
    <w:lvl w:ilvl="0" w:tplc="0F046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63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2A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4C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4C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0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C2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89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ED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8320B2"/>
    <w:multiLevelType w:val="hybridMultilevel"/>
    <w:tmpl w:val="10F26416"/>
    <w:lvl w:ilvl="0" w:tplc="0C267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A7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63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4D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C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26F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E9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3C8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E7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5A6055B"/>
    <w:multiLevelType w:val="hybridMultilevel"/>
    <w:tmpl w:val="4C20D038"/>
    <w:lvl w:ilvl="0" w:tplc="B2E0D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C0C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2F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6C9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36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184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0E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0F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6AA7A8E"/>
    <w:multiLevelType w:val="hybridMultilevel"/>
    <w:tmpl w:val="DA4A00E0"/>
    <w:lvl w:ilvl="0" w:tplc="D646C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621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8F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A5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C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A44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4C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82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A372CC5"/>
    <w:multiLevelType w:val="hybridMultilevel"/>
    <w:tmpl w:val="5D42303E"/>
    <w:lvl w:ilvl="0" w:tplc="4224B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EB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D66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3E9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50E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125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D0C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E1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1E0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A3C6BA1"/>
    <w:multiLevelType w:val="hybridMultilevel"/>
    <w:tmpl w:val="94421166"/>
    <w:lvl w:ilvl="0" w:tplc="FB5A4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67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189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47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B08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762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06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A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40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071213B"/>
    <w:multiLevelType w:val="hybridMultilevel"/>
    <w:tmpl w:val="09C40E56"/>
    <w:lvl w:ilvl="0" w:tplc="34540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E9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8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52A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FA3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23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EC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87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9C2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07D6643"/>
    <w:multiLevelType w:val="hybridMultilevel"/>
    <w:tmpl w:val="B7328956"/>
    <w:lvl w:ilvl="0" w:tplc="4B080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687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78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8C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88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A0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45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6E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EC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5AD6F63"/>
    <w:multiLevelType w:val="hybridMultilevel"/>
    <w:tmpl w:val="F6223A8E"/>
    <w:lvl w:ilvl="0" w:tplc="C67E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5A2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CA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D4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AC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348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2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C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2B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A9360EF"/>
    <w:multiLevelType w:val="hybridMultilevel"/>
    <w:tmpl w:val="1700A754"/>
    <w:lvl w:ilvl="0" w:tplc="DF429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4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F08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52A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80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52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9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C7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E7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98420DD"/>
    <w:multiLevelType w:val="hybridMultilevel"/>
    <w:tmpl w:val="FABA45D8"/>
    <w:lvl w:ilvl="0" w:tplc="D6A28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44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52B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843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09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07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AEE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00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8A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9E7613B"/>
    <w:multiLevelType w:val="hybridMultilevel"/>
    <w:tmpl w:val="BB3EC9CE"/>
    <w:lvl w:ilvl="0" w:tplc="5B6A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05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0F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EC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A7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B2F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C2F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0C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E48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B2F1B97"/>
    <w:multiLevelType w:val="hybridMultilevel"/>
    <w:tmpl w:val="27203F74"/>
    <w:lvl w:ilvl="0" w:tplc="D260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6F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C1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F2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E1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8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C21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88B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EEA1B48"/>
    <w:multiLevelType w:val="hybridMultilevel"/>
    <w:tmpl w:val="ABD83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24"/>
  </w:num>
  <w:num w:numId="4">
    <w:abstractNumId w:val="12"/>
  </w:num>
  <w:num w:numId="5">
    <w:abstractNumId w:val="31"/>
  </w:num>
  <w:num w:numId="6">
    <w:abstractNumId w:val="14"/>
  </w:num>
  <w:num w:numId="7">
    <w:abstractNumId w:val="29"/>
  </w:num>
  <w:num w:numId="8">
    <w:abstractNumId w:val="19"/>
  </w:num>
  <w:num w:numId="9">
    <w:abstractNumId w:val="18"/>
  </w:num>
  <w:num w:numId="10">
    <w:abstractNumId w:val="23"/>
  </w:num>
  <w:num w:numId="11">
    <w:abstractNumId w:val="9"/>
  </w:num>
  <w:num w:numId="12">
    <w:abstractNumId w:val="10"/>
  </w:num>
  <w:num w:numId="13">
    <w:abstractNumId w:val="17"/>
  </w:num>
  <w:num w:numId="14">
    <w:abstractNumId w:val="30"/>
  </w:num>
  <w:num w:numId="15">
    <w:abstractNumId w:val="25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  <w:num w:numId="20">
    <w:abstractNumId w:val="16"/>
  </w:num>
  <w:num w:numId="21">
    <w:abstractNumId w:val="1"/>
  </w:num>
  <w:num w:numId="22">
    <w:abstractNumId w:val="20"/>
  </w:num>
  <w:num w:numId="23">
    <w:abstractNumId w:val="26"/>
  </w:num>
  <w:num w:numId="24">
    <w:abstractNumId w:val="21"/>
  </w:num>
  <w:num w:numId="25">
    <w:abstractNumId w:val="27"/>
  </w:num>
  <w:num w:numId="26">
    <w:abstractNumId w:val="15"/>
  </w:num>
  <w:num w:numId="27">
    <w:abstractNumId w:val="4"/>
  </w:num>
  <w:num w:numId="28">
    <w:abstractNumId w:val="22"/>
  </w:num>
  <w:num w:numId="29">
    <w:abstractNumId w:val="5"/>
  </w:num>
  <w:num w:numId="30">
    <w:abstractNumId w:val="3"/>
  </w:num>
  <w:num w:numId="31">
    <w:abstractNumId w:val="13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EF"/>
    <w:rsid w:val="001913AC"/>
    <w:rsid w:val="001E1676"/>
    <w:rsid w:val="00232BCA"/>
    <w:rsid w:val="003A17EF"/>
    <w:rsid w:val="003D69CA"/>
    <w:rsid w:val="00675769"/>
    <w:rsid w:val="00713098"/>
    <w:rsid w:val="00731926"/>
    <w:rsid w:val="00762B8A"/>
    <w:rsid w:val="00A3411F"/>
    <w:rsid w:val="00A47BDF"/>
    <w:rsid w:val="00B33D7E"/>
    <w:rsid w:val="00D825C7"/>
    <w:rsid w:val="00DA4C90"/>
    <w:rsid w:val="00FA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30CD7"/>
  <w15:chartTrackingRefBased/>
  <w15:docId w15:val="{0277B5AD-11C1-4998-8B62-0E9770F7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7EF"/>
  </w:style>
  <w:style w:type="paragraph" w:styleId="Heading1">
    <w:name w:val="heading 1"/>
    <w:basedOn w:val="Normal"/>
    <w:next w:val="Normal"/>
    <w:link w:val="Heading1Char"/>
    <w:uiPriority w:val="9"/>
    <w:qFormat/>
    <w:rsid w:val="003A17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7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A17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A17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D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3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7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1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6J9J_ovOM" TargetMode="External"/><Relationship Id="rId13" Type="http://schemas.openxmlformats.org/officeDocument/2006/relationships/hyperlink" Target="https://www.open.edu/openlearn/health-sports-psychology/mental-health/depression-mood-and-exercise?in_menu=622279" TargetMode="External"/><Relationship Id="rId18" Type="http://schemas.openxmlformats.org/officeDocument/2006/relationships/hyperlink" Target="https://www.open.edu/openlearn/health-sports-psychology/health/advance-care-planning-acp-discuss-decide-document-and-share" TargetMode="External"/><Relationship Id="rId26" Type="http://schemas.openxmlformats.org/officeDocument/2006/relationships/hyperlink" Target="https://youtu.be/LU4pXFgcG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en.edu/openlearn/health-sports-psychology/mental-health/the-benefits-mindfulness-and-five-common-myths-surrounding-it" TargetMode="External"/><Relationship Id="rId34" Type="http://schemas.openxmlformats.org/officeDocument/2006/relationships/hyperlink" Target="https://ordo.open.ac.uk/collections/Ageing_Well_Public_Talks_2020-21/5122166" TargetMode="External"/><Relationship Id="rId7" Type="http://schemas.openxmlformats.org/officeDocument/2006/relationships/hyperlink" Target="https://youtu.be/0QHAS88C-LU" TargetMode="External"/><Relationship Id="rId12" Type="http://schemas.openxmlformats.org/officeDocument/2006/relationships/hyperlink" Target="https://www.open.edu/openlearn/health-sports-psychology/mental-health/5-reasons-why-exercising-outdoors-great-people-who-have-dementia" TargetMode="External"/><Relationship Id="rId17" Type="http://schemas.openxmlformats.org/officeDocument/2006/relationships/hyperlink" Target="https://www.open.edu/openlearn/health-sports-psychology/social-care-social-work/keep-me-walking-people-living-dementia-and-outdoor-environments" TargetMode="External"/><Relationship Id="rId25" Type="http://schemas.openxmlformats.org/officeDocument/2006/relationships/hyperlink" Target="https://www.open.edu/openlearn/health-sports-psychology/how-age-well-while-self-isolating" TargetMode="External"/><Relationship Id="rId33" Type="http://schemas.openxmlformats.org/officeDocument/2006/relationships/hyperlink" Target="https://ordo.open.ac.uk/collections/Ageing_Well_Public_Talks_2021-22/549321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pen.edu/openlearn/health-sports-psychology/health/ageing-well-public-talk-series-plan-2020/2021" TargetMode="External"/><Relationship Id="rId20" Type="http://schemas.openxmlformats.org/officeDocument/2006/relationships/hyperlink" Target="https://www.open.edu/openlearn/health-sports-psychology/health/the-impact-walking-and-socialising-through-5-ways-cafe-on-people-living-dementia-and-their-carers" TargetMode="External"/><Relationship Id="rId29" Type="http://schemas.openxmlformats.org/officeDocument/2006/relationships/hyperlink" Target="https://www.open.edu/openlearn/health-sports-psychology/social-care-social-work/how-can-adult-carers-get-the-best-support-during-covid-19-pandemic-and-beyo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heretirementcafe.co.uk/077-dr-jitka/" TargetMode="External"/><Relationship Id="rId11" Type="http://schemas.openxmlformats.org/officeDocument/2006/relationships/hyperlink" Target="https://www.open.edu/openlearn/health-sports-psychology/health/the-ageing-well-public-talks" TargetMode="External"/><Relationship Id="rId24" Type="http://schemas.openxmlformats.org/officeDocument/2006/relationships/hyperlink" Target="https://www.open.edu/openlearn/health-sports-psychology/mental-health/the-benefits-outdoor-green-and-blue-spaces" TargetMode="External"/><Relationship Id="rId32" Type="http://schemas.openxmlformats.org/officeDocument/2006/relationships/hyperlink" Target="https://www.open.edu/openlearn/health-sports-psychology/health/how-can-acceptance-and-commitment-therapy-help-carers-challenging-times-such-the-covid-19-pandemic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bma.org.uk/advice-and-support/nhs-delivery-and-workforce/pressures/pressures-in-general-practice-data-analysis" TargetMode="External"/><Relationship Id="rId15" Type="http://schemas.openxmlformats.org/officeDocument/2006/relationships/hyperlink" Target="https://www.open.edu/openlearn/health-sports-psychology/health/the-ageing-brain-use-it-or-lose-it" TargetMode="External"/><Relationship Id="rId23" Type="http://schemas.openxmlformats.org/officeDocument/2006/relationships/hyperlink" Target="https://www.open.edu/openlearn/health-sports-psychology/health/what-happens-our-brain-we-age-and-how-can-we-stop-the-decline" TargetMode="External"/><Relationship Id="rId28" Type="http://schemas.openxmlformats.org/officeDocument/2006/relationships/hyperlink" Target="https://www.open.edu/openlearn/health-sports-psychology/social-care-social-work/the-effects-self-isolation-and-lack-physical-activity-on-carers" TargetMode="External"/><Relationship Id="rId36" Type="http://schemas.openxmlformats.org/officeDocument/2006/relationships/hyperlink" Target="https://www.open.edu/openlearncreate/course/view.php?id=5016" TargetMode="External"/><Relationship Id="rId10" Type="http://schemas.openxmlformats.org/officeDocument/2006/relationships/hyperlink" Target="https://www.youtube.com/watch?v=965w7K8XPdo" TargetMode="External"/><Relationship Id="rId19" Type="http://schemas.openxmlformats.org/officeDocument/2006/relationships/hyperlink" Target="https://www.open.edu/openlearn/health-sports-psychology/mental-health/the-benefits-mindfulness-and-five-common-myths-surrounding-it" TargetMode="External"/><Relationship Id="rId31" Type="http://schemas.openxmlformats.org/officeDocument/2006/relationships/hyperlink" Target="https://www.open.edu/openlearn/health-sports-psychology/social-care-social-work/older-carers-covid-19-and-physical-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q5OXEBk3CA&amp;feature=youtu.be" TargetMode="External"/><Relationship Id="rId14" Type="http://schemas.openxmlformats.org/officeDocument/2006/relationships/hyperlink" Target="https://www.open.edu/openlearn/health-sports-psychology/mental-health/five-pillars-ageing-well" TargetMode="External"/><Relationship Id="rId22" Type="http://schemas.openxmlformats.org/officeDocument/2006/relationships/hyperlink" Target="https://www.open.edu/openlearn/health-sports-psychology/mental-health/outdoor-therapy-the-benefits-walking-and-talking" TargetMode="External"/><Relationship Id="rId27" Type="http://schemas.openxmlformats.org/officeDocument/2006/relationships/hyperlink" Target="https://youtu.be/M9yUC-MUugA" TargetMode="External"/><Relationship Id="rId30" Type="http://schemas.openxmlformats.org/officeDocument/2006/relationships/hyperlink" Target="https://www.open.edu/openlearn/health-sports-psychology/social-care-social-work/young-carerscovid-19-and-physical-activity" TargetMode="External"/><Relationship Id="rId35" Type="http://schemas.openxmlformats.org/officeDocument/2006/relationships/hyperlink" Target="https://doi.org/10.21954/ou.rd.c.4716437.v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Chrispina.Odunewu</dc:creator>
  <cp:keywords/>
  <dc:description/>
  <cp:lastModifiedBy>Chrispina.Odunewu</cp:lastModifiedBy>
  <cp:revision>2</cp:revision>
  <dcterms:created xsi:type="dcterms:W3CDTF">2023-01-12T15:29:00Z</dcterms:created>
  <dcterms:modified xsi:type="dcterms:W3CDTF">2023-01-12T15:29:00Z</dcterms:modified>
</cp:coreProperties>
</file>