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html" ContentType="text/ht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Types>
</file>

<file path=_rels/.rels><?xml version="1.0" encoding="UTF-8" standalone="yes"?>
<Relationships xmlns="http://schemas.openxmlformats.org/package/2006/relationships">
    <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mc="http://schemas.openxmlformats.org/markup-compatibility/2006" xmlns:wne="http://schemas.microsoft.com/office/word/2006/wordml" xmlns:a="http://schemas.openxmlformats.org/drawingml/2006/main" xmlns:pic="http://schemas.openxmlformats.org/drawingml/2006/picture">
  <w:body/>
  <w:body>
    <w:p>
      <w:pPr>
        <w:pStyle w:val="H2"/>
      </w:pPr>
      <w:r>
        <w:t>SERVICE Wellmoor Field Trial Sep - End</w:t>
      </w:r>
    </w:p>
  </w:body>
  <w:body>
    <w:p>
      <w:pPr/>
    </w:p>
  </w:body>
  <w:body>
    <w:p>
      <w:pPr>
        <w:pStyle w:val="BlockSeparator"/>
      </w:pPr>
    </w:p>
  </w:body>
  <w:body>
    <w:p>
      <w:pPr>
        <w:pStyle w:val="BlockStartLabel"/>
      </w:pPr>
      <w:r>
        <w:t>Start of Block: Email address</w:t>
      </w:r>
    </w:p>
  </w:body>
  <w:body>
    <w:tbl>
      <w:tblPr>
        <w:tblStyle w:val="QQuestionIconTable"/>
        <w:tblW w:w="0" w:type="auto"/>
        <w:tblLook w:firstRow="true" w:lastRow="true" w:firstCol="true" w:lastCol="true"/>
      </w:tblPr>
      <w:tblGrid/>
    </w:tbl>
    <w:p/>
  </w:body>
  <w:body>
    <w:p>
      <w:pPr>
        <w:keepNext/>
      </w:pPr>
      <w:r>
        <w:rPr/>
        <w:t xml:space="preserve">Email Please provide your email address below </w:t>
      </w:r>
    </w:p>
  </w:body>
  <w:body>
    <w:p>
      <w:pPr>
        <w:pStyle w:val="TextEntryLine"/>
        <w:ind w:firstLine="400"/>
      </w:pPr>
      <w:r>
        <w:t>________________________________________________________________</w:t>
      </w:r>
    </w:p>
  </w:body>
  <w:body>
    <w:p>
      <w:pPr/>
    </w:p>
  </w:body>
  <w:body>
    <w:p>
      <w:pPr>
        <w:pStyle w:val="BlockEndLabel"/>
      </w:pPr>
      <w:r>
        <w:t>End of Block: Email address</w:t>
      </w:r>
    </w:p>
  </w:body>
  <w:body>
    <w:p>
      <w:pPr>
        <w:pStyle w:val="BlockSeparator"/>
      </w:pPr>
    </w:p>
  </w:body>
  <w:body>
    <w:p>
      <w:pPr>
        <w:pStyle w:val="BlockStartLabel"/>
      </w:pPr>
      <w:r>
        <w:t>Start of Block: Social identity measures</w:t>
      </w:r>
    </w:p>
  </w:body>
  <w:body>
    <w:tbl>
      <w:tblPr>
        <w:tblStyle w:val="QQuestionIconTable"/>
        <w:tblW w:w="50" w:type="auto"/>
        <w:tblLook w:firstRow="true" w:lastRow="true" w:firstCol="true" w:lastCol="true"/>
      </w:tblPr>
      <w:tblGrid>
        <w:gridCol w:w="50"/>
      </w:tblGrid>
      <w:tr>
        <w:tc>
          <w:tcPr>
            <w:tcW w:w="50" w:type="dxa"/>
          </w:tcPr>
          <w:p>
            <w:pPr>
              <w:keepNext/>
            </w:pPr>
            <w:r>
              <w:rPr>
                <w:noProof/>
              </w:rPr>
              <w:drawing>
                <wp:inline distT="0" distB="0" distL="0" distR="0">
                  <wp:extent cx="228600" cy="228600"/>
                  <wp:effectExtent l="0" t="0" r="0" b="0"/>
                  <wp:docPr id="1" name="WordQuestionRecodeOp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QuestionRecodeOptions.png"/>
                          <pic:cNvPicPr/>
                        </pic:nvPicPr>
                        <pic:blipFill>
                          <a:blip r:embed="rId10"/>
                          <a:stretch>
                            <a:fillRect/>
                          </a:stretch>
                        </pic:blipFill>
                        <pic:spPr>
                          <a:xfrm>
                            <a:off x="0" y="0"/>
                            <a:ext cx="228600" cy="228600"/>
                          </a:xfrm>
                          <a:prstGeom prst="rect">
                            <a:avLst/>
                          </a:prstGeom>
                        </pic:spPr>
                      </pic:pic>
                    </a:graphicData>
                  </a:graphic>
                </wp:inline>
              </w:drawing>
            </w:r>
          </w:p>
        </w:tc>
      </w:tr>
    </w:tbl>
    <w:p/>
  </w:body>
  <w:body>
    <w:p>
      <w:pPr>
        <w:keepNext/>
      </w:pPr>
      <w:r>
        <w:rPr/>
        <w:t xml:space="preserve">Q1 Are you a member of any of the following groups or societies? (tick as many as apply)</w:t>
      </w:r>
    </w:p>
  </w:body>
  <w:body>
    <w:p>
      <w:pPr>
        <w:keepNext/>
        <w:pStyle w:val="ListParagraph"/>
        <w:numPr>
          <w:ilvl w:val="0"/>
          <w:numId w:val="2"/>
        </w:numPr>
      </w:pPr>
      <w:r>
        <w:rPr/>
        <w:t xml:space="preserve">Sports clubs, gyms, or exercise classes  (1) </w:t>
      </w:r>
    </w:p>
  </w:body>
  <w:body>
    <w:p>
      <w:pPr>
        <w:keepNext/>
        <w:pStyle w:val="ListParagraph"/>
        <w:numPr>
          <w:ilvl w:val="0"/>
          <w:numId w:val="2"/>
        </w:numPr>
      </w:pPr>
      <w:r>
        <w:rPr/>
        <w:t xml:space="preserve">Tenant groups, resident groups, Neighbourhood Watch  (2) </w:t>
      </w:r>
    </w:p>
  </w:body>
  <w:body>
    <w:p>
      <w:pPr>
        <w:keepNext/>
        <w:pStyle w:val="ListParagraph"/>
        <w:numPr>
          <w:ilvl w:val="0"/>
          <w:numId w:val="2"/>
        </w:numPr>
      </w:pPr>
      <w:r>
        <w:rPr/>
        <w:t xml:space="preserve">Political party, trade union, or environmental groups  (3) </w:t>
      </w:r>
    </w:p>
  </w:body>
  <w:body>
    <w:p>
      <w:pPr>
        <w:keepNext/>
        <w:pStyle w:val="ListParagraph"/>
        <w:numPr>
          <w:ilvl w:val="0"/>
          <w:numId w:val="2"/>
        </w:numPr>
      </w:pPr>
      <w:r>
        <w:rPr/>
        <w:t xml:space="preserve">Church or other religious groups  (4) </w:t>
      </w:r>
    </w:p>
  </w:body>
  <w:body>
    <w:p>
      <w:pPr>
        <w:keepNext/>
        <w:pStyle w:val="ListParagraph"/>
        <w:numPr>
          <w:ilvl w:val="0"/>
          <w:numId w:val="2"/>
        </w:numPr>
      </w:pPr>
      <w:r>
        <w:rPr/>
        <w:t xml:space="preserve">Charitable associations  (5) </w:t>
      </w:r>
    </w:p>
  </w:body>
  <w:body>
    <w:p>
      <w:pPr>
        <w:keepNext/>
        <w:pStyle w:val="ListParagraph"/>
        <w:numPr>
          <w:ilvl w:val="0"/>
          <w:numId w:val="2"/>
        </w:numPr>
      </w:pPr>
      <w:r>
        <w:rPr/>
        <w:t xml:space="preserve">Education, arts, music groups, or evening classes  (6) </w:t>
      </w:r>
    </w:p>
  </w:body>
  <w:body>
    <w:p>
      <w:pPr>
        <w:keepNext/>
        <w:pStyle w:val="ListParagraph"/>
        <w:numPr>
          <w:ilvl w:val="0"/>
          <w:numId w:val="2"/>
        </w:numPr>
      </w:pPr>
      <w:r>
        <w:rPr/>
        <w:t xml:space="preserve">Social clubs  (7) </w:t>
      </w:r>
    </w:p>
  </w:body>
  <w:body>
    <w:p>
      <w:pPr>
        <w:keepNext/>
        <w:pStyle w:val="ListParagraph"/>
        <w:numPr>
          <w:ilvl w:val="0"/>
          <w:numId w:val="2"/>
        </w:numPr>
      </w:pPr>
      <w:r>
        <w:rPr/>
        <w:t xml:space="preserve">Any other organisations, clubs, or societies (please state)  (8) ________________________________________________</w:t>
      </w:r>
    </w:p>
  </w:body>
  <w:body>
    <w:p>
      <w:pPr>
        <w:keepNext/>
        <w:pStyle w:val="ListParagraph"/>
        <w:numPr>
          <w:ilvl w:val="0"/>
          <w:numId w:val="2"/>
        </w:numPr>
      </w:pPr>
      <w:r>
        <w:rPr/>
        <w:t xml:space="preserve">No, I am not a member of any organisations, clubs, or societies.  (9) </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Q2 We would like to know a little bit about your feelings. Please read each statement and indicate how much you agree or disagree by ticking a number on the scale provided.  </w:t>
      </w:r>
      <w:r>
        <w:rPr/>
        <w:br/>
      </w:r>
      <w:r>
        <w:rPr/>
        <w:t xml:space="preserve">1 = strongly disagree, and 7 = strongly agree </w:t>
      </w:r>
      <w:r>
        <w:rPr/>
        <w:t xml:space="preserve"/>
      </w:r>
    </w:p>
  </w:body>
  <w:body>
    <w:tbl>
      <w:tblPr>
        <w:tblStyle w:val="QQuestionTable"/>
        <w:tblW w:w="9576" w:type="auto"/>
        <w:tblLook w:firstRow="true" w:lastRow="true" w:firstCol="true" w:lastCol="true"/>
      </w:tblPr>
      <w:tblGrid>
        <w:gridCol w:w="1197"/>
        <w:gridCol w:w="1197"/>
        <w:gridCol w:w="1197"/>
        <w:gridCol w:w="1197"/>
        <w:gridCol w:w="1197"/>
        <w:gridCol w:w="1197"/>
        <w:gridCol w:w="1197"/>
        <w:gridCol w:w="1197"/>
      </w:tblGrid>
      <w:tr>
        <w:tc>
          <w:tcPr>
            <w:tcW w:w="1197" w:type="dxa"/>
          </w:tcPr>
          <w:p>
            <w:pPr>
              <w:keepNext/>
              <w:pStyle w:val="Normal"/>
            </w:pPr>
          </w:p>
        </w:tc>
        <w:tc>
          <w:tcPr>
            <w:tcW w:w="1197" w:type="dxa"/>
          </w:tcPr>
          <w:p>
            <w:pPr>
              <w:pStyle w:val="Normal"/>
            </w:pPr>
            <w:r>
              <w:rPr/>
              <w:t xml:space="preserve">1 (1)</w:t>
            </w:r>
          </w:p>
        </w:tc>
        <w:tc>
          <w:tcPr>
            <w:tcW w:w="1197" w:type="dxa"/>
          </w:tcPr>
          <w:p>
            <w:pPr>
              <w:pStyle w:val="Normal"/>
            </w:pPr>
            <w:r>
              <w:rPr/>
              <w:t xml:space="preserve">2 (2)</w:t>
            </w:r>
          </w:p>
        </w:tc>
        <w:tc>
          <w:tcPr>
            <w:tcW w:w="1197" w:type="dxa"/>
          </w:tcPr>
          <w:p>
            <w:pPr>
              <w:pStyle w:val="Normal"/>
            </w:pPr>
            <w:r>
              <w:rPr/>
              <w:t xml:space="preserve">3 (3)</w:t>
            </w:r>
          </w:p>
        </w:tc>
        <w:tc>
          <w:tcPr>
            <w:tcW w:w="1197" w:type="dxa"/>
          </w:tcPr>
          <w:p>
            <w:pPr>
              <w:pStyle w:val="Normal"/>
            </w:pPr>
            <w:r>
              <w:rPr/>
              <w:t xml:space="preserve">4 (4)</w:t>
            </w:r>
          </w:p>
        </w:tc>
        <w:tc>
          <w:tcPr>
            <w:tcW w:w="1197" w:type="dxa"/>
          </w:tcPr>
          <w:p>
            <w:pPr>
              <w:pStyle w:val="Normal"/>
            </w:pPr>
            <w:r>
              <w:rPr/>
              <w:t xml:space="preserve">5 (5)</w:t>
            </w:r>
          </w:p>
        </w:tc>
        <w:tc>
          <w:tcPr>
            <w:tcW w:w="1197" w:type="dxa"/>
          </w:tcPr>
          <w:p>
            <w:pPr>
              <w:pStyle w:val="Normal"/>
            </w:pPr>
            <w:r>
              <w:rPr/>
              <w:t xml:space="preserve">6 (6)</w:t>
            </w:r>
          </w:p>
        </w:tc>
        <w:tc>
          <w:tcPr>
            <w:tcW w:w="1197" w:type="dxa"/>
          </w:tcPr>
          <w:p>
            <w:pPr>
              <w:pStyle w:val="Normal"/>
            </w:pPr>
            <w:r>
              <w:rPr/>
              <w:t xml:space="preserve">7 (7)</w:t>
            </w:r>
          </w:p>
        </w:tc>
      </w:tr>
      <w:tr>
        <w:tc>
          <w:tcPr>
            <w:tcW w:w="1197" w:type="dxa"/>
          </w:tcPr>
          <w:p>
            <w:pPr>
              <w:keepNext/>
              <w:pStyle w:val="Normal"/>
            </w:pPr>
            <w:r>
              <w:rPr/>
              <w:t xml:space="preserve">I feel in control of my life (1) </w:t>
            </w: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r>
      <w:tr>
        <w:tc>
          <w:tcPr>
            <w:tcW w:w="1197" w:type="dxa"/>
          </w:tcPr>
          <w:p>
            <w:pPr>
              <w:keepNext/>
              <w:pStyle w:val="Normal"/>
            </w:pPr>
            <w:r>
              <w:rPr/>
              <w:t xml:space="preserve">I have high self-esteem (2) </w:t>
            </w: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r>
    </w:tbl>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Q3 Please read the following statement and indicate how much you agree or disagree.  </w:t>
      </w:r>
    </w:p>
  </w:body>
  <w:body>
    <w:tbl>
      <w:tblPr>
        <w:tblStyle w:val="QQuestionTable"/>
        <w:tblW w:w="9576" w:type="auto"/>
        <w:tblLook w:firstRow="true" w:lastRow="true" w:firstCol="true" w:lastCol="true"/>
      </w:tblPr>
      <w:tblGrid>
        <w:gridCol w:w="1197"/>
        <w:gridCol w:w="1197"/>
        <w:gridCol w:w="1197"/>
        <w:gridCol w:w="1197"/>
        <w:gridCol w:w="1197"/>
        <w:gridCol w:w="1197"/>
        <w:gridCol w:w="1197"/>
        <w:gridCol w:w="1197"/>
      </w:tblGrid>
      <w:tr>
        <w:tc>
          <w:tcPr>
            <w:tcW w:w="1197" w:type="dxa"/>
          </w:tcPr>
          <w:p>
            <w:pPr>
              <w:keepNext/>
              <w:pStyle w:val="Normal"/>
            </w:pPr>
          </w:p>
        </w:tc>
        <w:tc>
          <w:tcPr>
            <w:tcW w:w="1197" w:type="dxa"/>
          </w:tcPr>
          <w:p>
            <w:pPr>
              <w:pStyle w:val="Normal"/>
            </w:pPr>
            <w:r>
              <w:rPr/>
              <w:t xml:space="preserve">Absolutely untrue (1)</w:t>
            </w:r>
          </w:p>
        </w:tc>
        <w:tc>
          <w:tcPr>
            <w:tcW w:w="1197" w:type="dxa"/>
          </w:tcPr>
          <w:p>
            <w:pPr>
              <w:pStyle w:val="Normal"/>
            </w:pPr>
            <w:r>
              <w:rPr/>
              <w:t xml:space="preserve">Mostly untrue (2)</w:t>
            </w:r>
          </w:p>
        </w:tc>
        <w:tc>
          <w:tcPr>
            <w:tcW w:w="1197" w:type="dxa"/>
          </w:tcPr>
          <w:p>
            <w:pPr>
              <w:pStyle w:val="Normal"/>
            </w:pPr>
            <w:r>
              <w:rPr/>
              <w:t xml:space="preserve">Somewhat untrue (3)</w:t>
            </w:r>
          </w:p>
        </w:tc>
        <w:tc>
          <w:tcPr>
            <w:tcW w:w="1197" w:type="dxa"/>
          </w:tcPr>
          <w:p>
            <w:pPr>
              <w:pStyle w:val="Normal"/>
            </w:pPr>
            <w:r>
              <w:rPr/>
              <w:t xml:space="preserve">Can't say true or false (4)</w:t>
            </w:r>
          </w:p>
        </w:tc>
        <w:tc>
          <w:tcPr>
            <w:tcW w:w="1197" w:type="dxa"/>
          </w:tcPr>
          <w:p>
            <w:pPr>
              <w:pStyle w:val="Normal"/>
            </w:pPr>
            <w:r>
              <w:rPr/>
              <w:t xml:space="preserve">Somewhat true (5)</w:t>
            </w:r>
          </w:p>
        </w:tc>
        <w:tc>
          <w:tcPr>
            <w:tcW w:w="1197" w:type="dxa"/>
          </w:tcPr>
          <w:p>
            <w:pPr>
              <w:pStyle w:val="Normal"/>
            </w:pPr>
            <w:r>
              <w:rPr/>
              <w:t xml:space="preserve">Mostly true (6)</w:t>
            </w:r>
          </w:p>
        </w:tc>
        <w:tc>
          <w:tcPr>
            <w:tcW w:w="1197" w:type="dxa"/>
          </w:tcPr>
          <w:p>
            <w:pPr>
              <w:pStyle w:val="Normal"/>
            </w:pPr>
            <w:r>
              <w:rPr/>
              <w:t xml:space="preserve">Absolutely true (7)</w:t>
            </w:r>
          </w:p>
        </w:tc>
      </w:tr>
      <w:tr>
        <w:tc>
          <w:tcPr>
            <w:tcW w:w="1197" w:type="dxa"/>
          </w:tcPr>
          <w:p>
            <w:pPr>
              <w:keepNext/>
              <w:pStyle w:val="Normal"/>
            </w:pPr>
            <w:r>
              <w:rPr/>
              <w:t xml:space="preserve">I understand my life's meaning (1) </w:t>
            </w: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r>
    </w:tbl>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Q4 We would like to know how you see yourself in relation to your family. </w:t>
      </w:r>
      <w:r>
        <w:rPr>
          <w:u w:val="single"/>
          <w:i w:val="on"/>
        </w:rPr>
        <w:t xml:space="preserve">You may define family in any way you wish (e.g. immediate family or extended family, etc.).</w:t>
      </w:r>
      <w:r>
        <w:rPr/>
        <w:t xml:space="preserve"> Please read the following statement and indicate how much you agree or disagree. </w:t>
      </w:r>
      <w:r>
        <w:rPr>
          <w:b w:val="on"/>
        </w:rPr>
        <w:t xml:space="preserve"> </w:t>
      </w:r>
    </w:p>
  </w:body>
  <w:body>
    <w:tbl>
      <w:tblPr>
        <w:tblStyle w:val="QQuestionTable"/>
        <w:tblW w:w="9576" w:type="auto"/>
        <w:tblLook w:firstRow="true" w:lastRow="true" w:firstCol="true" w:lastCol="true"/>
      </w:tblPr>
      <w:tblGrid>
        <w:gridCol w:w="1596"/>
        <w:gridCol w:w="1596"/>
        <w:gridCol w:w="1596"/>
        <w:gridCol w:w="1596"/>
        <w:gridCol w:w="1596"/>
        <w:gridCol w:w="1596"/>
      </w:tblGrid>
      <w:tr>
        <w:tc>
          <w:tcPr>
            <w:tcW w:w="1596" w:type="dxa"/>
          </w:tcPr>
          <w:p>
            <w:pPr>
              <w:keepNext/>
              <w:pStyle w:val="Normal"/>
            </w:pPr>
          </w:p>
        </w:tc>
        <w:tc>
          <w:tcPr>
            <w:tcW w:w="1596" w:type="dxa"/>
          </w:tcPr>
          <w:p>
            <w:pPr>
              <w:pStyle w:val="Normal"/>
            </w:pPr>
            <w:r>
              <w:rPr/>
              <w:t xml:space="preserve">Strongly disagree (1)</w:t>
            </w:r>
          </w:p>
        </w:tc>
        <w:tc>
          <w:tcPr>
            <w:tcW w:w="1596" w:type="dxa"/>
          </w:tcPr>
          <w:p>
            <w:pPr>
              <w:pStyle w:val="Normal"/>
            </w:pPr>
            <w:r>
              <w:rPr/>
              <w:t xml:space="preserve">Disagree (6)</w:t>
            </w:r>
          </w:p>
        </w:tc>
        <w:tc>
          <w:tcPr>
            <w:tcW w:w="1596" w:type="dxa"/>
          </w:tcPr>
          <w:p>
            <w:pPr>
              <w:pStyle w:val="Normal"/>
            </w:pPr>
            <w:r>
              <w:rPr/>
              <w:t xml:space="preserve">Neither agree nor disagree (7)</w:t>
            </w:r>
          </w:p>
        </w:tc>
        <w:tc>
          <w:tcPr>
            <w:tcW w:w="1596" w:type="dxa"/>
          </w:tcPr>
          <w:p>
            <w:pPr>
              <w:pStyle w:val="Normal"/>
            </w:pPr>
            <w:r>
              <w:rPr/>
              <w:t xml:space="preserve">Agree (8)</w:t>
            </w:r>
          </w:p>
        </w:tc>
        <w:tc>
          <w:tcPr>
            <w:tcW w:w="1596" w:type="dxa"/>
          </w:tcPr>
          <w:p>
            <w:pPr>
              <w:pStyle w:val="Normal"/>
            </w:pPr>
            <w:r>
              <w:rPr/>
              <w:t xml:space="preserve">Strongly agree (9)</w:t>
            </w:r>
          </w:p>
        </w:tc>
      </w:tr>
      <w:tr>
        <w:tc>
          <w:tcPr>
            <w:tcW w:w="1596" w:type="dxa"/>
          </w:tcPr>
          <w:p>
            <w:pPr>
              <w:keepNext/>
              <w:pStyle w:val="Normal"/>
            </w:pPr>
            <w:r>
              <w:rPr/>
              <w:t xml:space="preserve">I identify with my family (1)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bl>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Q5 We would like to know whether you feel supported by other members of your family. Please read the following statement and tick the box that applies to you.</w:t>
      </w:r>
    </w:p>
  </w:body>
  <w:body>
    <w:tbl>
      <w:tblPr>
        <w:tblStyle w:val="QQuestionTable"/>
        <w:tblW w:w="9576" w:type="auto"/>
        <w:tblLook w:firstRow="true" w:lastRow="true" w:firstCol="true" w:lastCol="true"/>
      </w:tblPr>
      <w:tblGrid>
        <w:gridCol w:w="1596"/>
        <w:gridCol w:w="1596"/>
        <w:gridCol w:w="1596"/>
        <w:gridCol w:w="1596"/>
        <w:gridCol w:w="1596"/>
        <w:gridCol w:w="1596"/>
      </w:tblGrid>
      <w:tr>
        <w:tc>
          <w:tcPr>
            <w:tcW w:w="1596" w:type="dxa"/>
          </w:tcPr>
          <w:p>
            <w:pPr>
              <w:keepNext/>
              <w:pStyle w:val="Normal"/>
            </w:pPr>
          </w:p>
        </w:tc>
        <w:tc>
          <w:tcPr>
            <w:tcW w:w="1596" w:type="dxa"/>
          </w:tcPr>
          <w:p>
            <w:pPr>
              <w:pStyle w:val="Normal"/>
            </w:pPr>
            <w:r>
              <w:rPr/>
              <w:t xml:space="preserve">Not at all (1)</w:t>
            </w:r>
          </w:p>
        </w:tc>
        <w:tc>
          <w:tcPr>
            <w:tcW w:w="1596" w:type="dxa"/>
          </w:tcPr>
          <w:p>
            <w:pPr>
              <w:pStyle w:val="Normal"/>
            </w:pPr>
            <w:r>
              <w:rPr/>
              <w:t xml:space="preserve">Seldom (2)</w:t>
            </w:r>
          </w:p>
        </w:tc>
        <w:tc>
          <w:tcPr>
            <w:tcW w:w="1596" w:type="dxa"/>
          </w:tcPr>
          <w:p>
            <w:pPr>
              <w:pStyle w:val="Normal"/>
            </w:pPr>
            <w:r>
              <w:rPr/>
              <w:t xml:space="preserve">Sometimes (3)</w:t>
            </w:r>
          </w:p>
        </w:tc>
        <w:tc>
          <w:tcPr>
            <w:tcW w:w="1596" w:type="dxa"/>
          </w:tcPr>
          <w:p>
            <w:pPr>
              <w:pStyle w:val="Normal"/>
            </w:pPr>
            <w:r>
              <w:rPr/>
              <w:t xml:space="preserve">Nearly always (4)</w:t>
            </w:r>
          </w:p>
        </w:tc>
        <w:tc>
          <w:tcPr>
            <w:tcW w:w="1596" w:type="dxa"/>
          </w:tcPr>
          <w:p>
            <w:pPr>
              <w:pStyle w:val="Normal"/>
            </w:pPr>
            <w:r>
              <w:rPr/>
              <w:t xml:space="preserve">Completely (5)</w:t>
            </w:r>
          </w:p>
        </w:tc>
      </w:tr>
      <w:tr>
        <w:tc>
          <w:tcPr>
            <w:tcW w:w="1596" w:type="dxa"/>
          </w:tcPr>
          <w:p>
            <w:pPr>
              <w:keepNext/>
              <w:pStyle w:val="Normal"/>
            </w:pPr>
            <w:r>
              <w:rPr/>
              <w:t xml:space="preserve">Do you get the support you need from your family (1)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bl>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Q6 Please read the following 5 statements and indicate how much you agree or disagree.</w:t>
      </w:r>
    </w:p>
  </w:body>
  <w:body>
    <w:tbl>
      <w:tblPr>
        <w:tblStyle w:val="QQuestionTable"/>
        <w:tblW w:w="9576" w:type="auto"/>
        <w:tblLook w:firstRow="true" w:lastRow="true" w:firstCol="true" w:lastCol="true"/>
      </w:tblPr>
      <w:tblGrid>
        <w:gridCol w:w="1596"/>
        <w:gridCol w:w="1596"/>
        <w:gridCol w:w="1596"/>
        <w:gridCol w:w="1596"/>
        <w:gridCol w:w="1596"/>
        <w:gridCol w:w="1596"/>
      </w:tblGrid>
      <w:tr>
        <w:tc>
          <w:tcPr>
            <w:tcW w:w="1596" w:type="dxa"/>
          </w:tcPr>
          <w:p>
            <w:pPr>
              <w:keepNext/>
              <w:pStyle w:val="Normal"/>
            </w:pPr>
          </w:p>
        </w:tc>
        <w:tc>
          <w:tcPr>
            <w:tcW w:w="1596" w:type="dxa"/>
          </w:tcPr>
          <w:p>
            <w:pPr>
              <w:pStyle w:val="Normal"/>
            </w:pPr>
            <w:r>
              <w:rPr/>
              <w:t xml:space="preserve">Strongly disagree (1)</w:t>
            </w:r>
          </w:p>
        </w:tc>
        <w:tc>
          <w:tcPr>
            <w:tcW w:w="1596" w:type="dxa"/>
          </w:tcPr>
          <w:p>
            <w:pPr>
              <w:pStyle w:val="Normal"/>
            </w:pPr>
            <w:r>
              <w:rPr/>
              <w:t xml:space="preserve">Disagree (2)</w:t>
            </w:r>
          </w:p>
        </w:tc>
        <w:tc>
          <w:tcPr>
            <w:tcW w:w="1596" w:type="dxa"/>
          </w:tcPr>
          <w:p>
            <w:pPr>
              <w:pStyle w:val="Normal"/>
            </w:pPr>
            <w:r>
              <w:rPr/>
              <w:t xml:space="preserve">Neither agree nor disagree (3)</w:t>
            </w:r>
          </w:p>
        </w:tc>
        <w:tc>
          <w:tcPr>
            <w:tcW w:w="1596" w:type="dxa"/>
          </w:tcPr>
          <w:p>
            <w:pPr>
              <w:pStyle w:val="Normal"/>
            </w:pPr>
            <w:r>
              <w:rPr/>
              <w:t xml:space="preserve">Agree (4)</w:t>
            </w:r>
          </w:p>
        </w:tc>
        <w:tc>
          <w:tcPr>
            <w:tcW w:w="1596" w:type="dxa"/>
          </w:tcPr>
          <w:p>
            <w:pPr>
              <w:pStyle w:val="Normal"/>
            </w:pPr>
            <w:r>
              <w:rPr/>
              <w:t xml:space="preserve">Strongly agree (5)</w:t>
            </w:r>
          </w:p>
        </w:tc>
      </w:tr>
      <w:tr>
        <w:tc>
          <w:tcPr>
            <w:tcW w:w="1596" w:type="dxa"/>
          </w:tcPr>
          <w:p>
            <w:pPr>
              <w:keepNext/>
              <w:pStyle w:val="Normal"/>
            </w:pPr>
            <w:r>
              <w:rPr/>
              <w:t xml:space="preserve">My family is confident we could deal with unexpected events (1)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rPr/>
              <w:t xml:space="preserve">My family can remain calm when facing difficulties because we can rely on our coping abilities (2)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rPr/>
              <w:t xml:space="preserve">My family can always manage to solve difficult problems if we try hard enough (3)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rPr/>
              <w:t xml:space="preserve">When my family is confronted with a problem we can usually find several solutions. (4)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rPr/>
              <w:t xml:space="preserve">My family can usually handle whatever comes our way (5)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bl>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tbl>
      <w:tblPr>
        <w:tblStyle w:val="QQuestionIconTable"/>
        <w:tblW w:w="0" w:type="auto"/>
        <w:tblLook w:firstRow="true" w:lastRow="true" w:firstCol="true" w:lastCol="true"/>
      </w:tblPr>
      <w:tblGrid/>
    </w:tbl>
    <w:p/>
  </w:body>
  <w:body>
    <w:p>
      <w:pPr>
        <w:keepNext/>
      </w:pPr>
      <w:r>
        <w:rPr/>
        <w:t xml:space="preserve">Q7 We would like to know how you see yourself in relation to your local community. </w:t>
      </w:r>
      <w:r>
        <w:rPr>
          <w:u w:val="single"/>
          <w:i w:val="on"/>
        </w:rPr>
        <w:t xml:space="preserve">You may define local community in any way that you wish.</w:t>
      </w:r>
      <w:r>
        <w:rPr/>
        <w:t xml:space="preserve"> Please read the following statement and tick the box that applies to you
</w:t>
      </w:r>
      <w:r>
        <w:rPr/>
        <w:br/>
      </w:r>
      <w:r>
        <w:rPr/>
        <w:t xml:space="preserve"> </w:t>
      </w:r>
      <w:r>
        <w:rPr/>
        <w:t xml:space="preserve"/>
      </w:r>
    </w:p>
  </w:body>
  <w:body>
    <w:tbl>
      <w:tblPr>
        <w:tblStyle w:val="QQuestionTable"/>
        <w:tblW w:w="9576" w:type="auto"/>
        <w:tblLook w:firstRow="true" w:lastRow="true" w:firstCol="true" w:lastCol="true"/>
      </w:tblPr>
      <w:tblGrid>
        <w:gridCol w:w="1915"/>
        <w:gridCol w:w="1915"/>
        <w:gridCol w:w="1915"/>
        <w:gridCol w:w="1915"/>
        <w:gridCol w:w="1915"/>
      </w:tblGrid>
      <w:tr>
        <w:tc>
          <w:tcPr>
            <w:tcW w:w="1915" w:type="dxa"/>
          </w:tcPr>
          <w:p>
            <w:pPr>
              <w:keepNext/>
              <w:pStyle w:val="Normal"/>
            </w:pPr>
          </w:p>
        </w:tc>
        <w:tc>
          <w:tcPr>
            <w:tcW w:w="1915" w:type="dxa"/>
          </w:tcPr>
          <w:p>
            <w:pPr>
              <w:pStyle w:val="Normal"/>
            </w:pPr>
            <w:r>
              <w:rPr/>
              <w:t xml:space="preserve">Definitely not (1)</w:t>
            </w:r>
          </w:p>
        </w:tc>
        <w:tc>
          <w:tcPr>
            <w:tcW w:w="1915" w:type="dxa"/>
          </w:tcPr>
          <w:p>
            <w:pPr>
              <w:pStyle w:val="Normal"/>
            </w:pPr>
            <w:r>
              <w:rPr/>
              <w:t xml:space="preserve">Probably not (2)</w:t>
            </w:r>
          </w:p>
        </w:tc>
        <w:tc>
          <w:tcPr>
            <w:tcW w:w="1915" w:type="dxa"/>
          </w:tcPr>
          <w:p>
            <w:pPr>
              <w:pStyle w:val="Normal"/>
            </w:pPr>
            <w:r>
              <w:rPr/>
              <w:t xml:space="preserve">Yes, probably (3)</w:t>
            </w:r>
          </w:p>
        </w:tc>
        <w:tc>
          <w:tcPr>
            <w:tcW w:w="1915" w:type="dxa"/>
          </w:tcPr>
          <w:p>
            <w:pPr>
              <w:pStyle w:val="Normal"/>
            </w:pPr>
            <w:r>
              <w:rPr/>
              <w:t xml:space="preserve">Yes, definitely (4)</w:t>
            </w:r>
          </w:p>
        </w:tc>
      </w:tr>
      <w:tr>
        <w:tc>
          <w:tcPr>
            <w:tcW w:w="1915" w:type="dxa"/>
          </w:tcPr>
          <w:p>
            <w:pPr>
              <w:keepNext/>
              <w:pStyle w:val="Normal"/>
            </w:pPr>
            <w:r>
              <w:rPr/>
              <w:t xml:space="preserve">Would you say that you feel a sense of belonging to your local community. (1) </w:t>
            </w:r>
          </w:p>
        </w:tc>
        <w:tc>
          <w:tcPr>
            <w:tcW w:w="1915" w:type="dxa"/>
          </w:tcPr>
          <w:p>
            <w:pPr>
              <w:keepNext/>
              <w:pStyle w:val="ListParagraph"/>
              <w:numPr>
                <w:ilvl w:val="0"/>
                <w:numId w:val="4"/>
              </w:numPr>
            </w:pPr>
          </w:p>
        </w:tc>
        <w:tc>
          <w:tcPr>
            <w:tcW w:w="1915" w:type="dxa"/>
          </w:tcPr>
          <w:p>
            <w:pPr>
              <w:keepNext/>
              <w:pStyle w:val="ListParagraph"/>
              <w:numPr>
                <w:ilvl w:val="0"/>
                <w:numId w:val="4"/>
              </w:numPr>
            </w:pPr>
          </w:p>
        </w:tc>
        <w:tc>
          <w:tcPr>
            <w:tcW w:w="1915" w:type="dxa"/>
          </w:tcPr>
          <w:p>
            <w:pPr>
              <w:keepNext/>
              <w:pStyle w:val="ListParagraph"/>
              <w:numPr>
                <w:ilvl w:val="0"/>
                <w:numId w:val="4"/>
              </w:numPr>
            </w:pPr>
          </w:p>
        </w:tc>
        <w:tc>
          <w:tcPr>
            <w:tcW w:w="1915" w:type="dxa"/>
          </w:tcPr>
          <w:p>
            <w:pPr>
              <w:keepNext/>
              <w:pStyle w:val="ListParagraph"/>
              <w:numPr>
                <w:ilvl w:val="0"/>
                <w:numId w:val="4"/>
              </w:numPr>
            </w:pPr>
          </w:p>
        </w:tc>
      </w:tr>
    </w:tbl>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Q8 </w:t>
      </w:r>
      <w:r>
        <w:rPr/>
        <w:br/>
      </w:r>
      <w:r>
        <w:rPr/>
        <w:t xml:space="preserve">We would like to know whether you feel supported by the people in your local community. </w:t>
      </w:r>
      <w:r>
        <w:rPr/>
        <w:t xml:space="preserve"/>
      </w:r>
      <w:r>
        <w:rPr/>
        <w:t xml:space="preserve">
</w:t>
      </w:r>
      <w:r>
        <w:rPr/>
        <w:br/>
      </w:r>
      <w:r>
        <w:rPr/>
        <w:t xml:space="preserve">Please read each statement and indicate how much you agree or disagree by ticking a number on the scale provided.  </w:t>
      </w:r>
      <w:r>
        <w:rPr/>
        <w:t xml:space="preserve"/>
      </w:r>
      <w:r>
        <w:rPr/>
        <w:t xml:space="preserve">
</w:t>
      </w:r>
      <w:r>
        <w:rPr/>
        <w:br/>
      </w:r>
      <w:r>
        <w:rPr/>
        <w:t xml:space="preserve">
</w:t>
      </w:r>
      <w:r>
        <w:rPr/>
        <w:br/>
      </w:r>
      <w:r>
        <w:rPr/>
        <w:t xml:space="preserve">1 = do not agree at all, and 7 = agree completely</w:t>
      </w:r>
      <w:r>
        <w:rPr/>
        <w:t xml:space="preserve"/>
      </w:r>
      <w:r>
        <w:rPr/>
        <w:t xml:space="preserve">
</w:t>
      </w:r>
      <w:r>
        <w:rPr/>
        <w:t xml:space="preserve"/>
      </w:r>
    </w:p>
  </w:body>
  <w:body>
    <w:tbl>
      <w:tblPr>
        <w:tblStyle w:val="QQuestionTable"/>
        <w:tblW w:w="9576" w:type="auto"/>
        <w:tblLook w:firstRow="true" w:lastRow="true" w:firstCol="true" w:lastCol="true"/>
      </w:tblPr>
      <w:tblGrid>
        <w:gridCol w:w="1197"/>
        <w:gridCol w:w="1197"/>
        <w:gridCol w:w="1197"/>
        <w:gridCol w:w="1197"/>
        <w:gridCol w:w="1197"/>
        <w:gridCol w:w="1197"/>
        <w:gridCol w:w="1197"/>
        <w:gridCol w:w="1197"/>
      </w:tblGrid>
      <w:tr>
        <w:tc>
          <w:tcPr>
            <w:tcW w:w="1197" w:type="dxa"/>
          </w:tcPr>
          <w:p>
            <w:pPr>
              <w:keepNext/>
              <w:pStyle w:val="Normal"/>
            </w:pPr>
          </w:p>
        </w:tc>
        <w:tc>
          <w:tcPr>
            <w:tcW w:w="1197" w:type="dxa"/>
          </w:tcPr>
          <w:p>
            <w:pPr>
              <w:pStyle w:val="Normal"/>
            </w:pPr>
            <w:r>
              <w:rPr/>
              <w:t xml:space="preserve">1 (1)</w:t>
            </w:r>
          </w:p>
        </w:tc>
        <w:tc>
          <w:tcPr>
            <w:tcW w:w="1197" w:type="dxa"/>
          </w:tcPr>
          <w:p>
            <w:pPr>
              <w:pStyle w:val="Normal"/>
            </w:pPr>
            <w:r>
              <w:rPr/>
              <w:t xml:space="preserve">2 (8)</w:t>
            </w:r>
          </w:p>
        </w:tc>
        <w:tc>
          <w:tcPr>
            <w:tcW w:w="1197" w:type="dxa"/>
          </w:tcPr>
          <w:p>
            <w:pPr>
              <w:pStyle w:val="Normal"/>
            </w:pPr>
            <w:r>
              <w:rPr/>
              <w:t xml:space="preserve">3 (9)</w:t>
            </w:r>
          </w:p>
        </w:tc>
        <w:tc>
          <w:tcPr>
            <w:tcW w:w="1197" w:type="dxa"/>
          </w:tcPr>
          <w:p>
            <w:pPr>
              <w:pStyle w:val="Normal"/>
            </w:pPr>
            <w:r>
              <w:rPr/>
              <w:t xml:space="preserve">4 (10)</w:t>
            </w:r>
          </w:p>
        </w:tc>
        <w:tc>
          <w:tcPr>
            <w:tcW w:w="1197" w:type="dxa"/>
          </w:tcPr>
          <w:p>
            <w:pPr>
              <w:pStyle w:val="Normal"/>
            </w:pPr>
            <w:r>
              <w:rPr/>
              <w:t xml:space="preserve">5 (11)</w:t>
            </w:r>
          </w:p>
        </w:tc>
        <w:tc>
          <w:tcPr>
            <w:tcW w:w="1197" w:type="dxa"/>
          </w:tcPr>
          <w:p>
            <w:pPr>
              <w:pStyle w:val="Normal"/>
            </w:pPr>
            <w:r>
              <w:rPr/>
              <w:t xml:space="preserve">6 (12)</w:t>
            </w:r>
          </w:p>
        </w:tc>
        <w:tc>
          <w:tcPr>
            <w:tcW w:w="1197" w:type="dxa"/>
          </w:tcPr>
          <w:p>
            <w:pPr>
              <w:pStyle w:val="Normal"/>
            </w:pPr>
            <w:r>
              <w:rPr/>
              <w:t xml:space="preserve">7 (13)</w:t>
            </w:r>
          </w:p>
        </w:tc>
      </w:tr>
      <w:tr>
        <w:tc>
          <w:tcPr>
            <w:tcW w:w="1197" w:type="dxa"/>
          </w:tcPr>
          <w:p>
            <w:pPr>
              <w:keepNext/>
              <w:pStyle w:val="Normal"/>
            </w:pPr>
            <w:r>
              <w:rPr/>
              <w:t xml:space="preserve">Do you get the emotional support you need from people in your local community (1) </w:t>
            </w: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r>
      <w:tr>
        <w:tc>
          <w:tcPr>
            <w:tcW w:w="1197" w:type="dxa"/>
          </w:tcPr>
          <w:p>
            <w:pPr>
              <w:keepNext/>
              <w:pStyle w:val="Normal"/>
            </w:pPr>
            <w:r>
              <w:rPr/>
              <w:t xml:space="preserve">Do you get the help you need from other people in your local community (5) </w:t>
            </w: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r>
      <w:tr>
        <w:tc>
          <w:tcPr>
            <w:tcW w:w="1197" w:type="dxa"/>
          </w:tcPr>
          <w:p>
            <w:pPr>
              <w:keepNext/>
              <w:pStyle w:val="Normal"/>
            </w:pPr>
            <w:r>
              <w:rPr/>
              <w:t xml:space="preserve">Do you get the resources you need from other people in your local community (6) </w:t>
            </w: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r>
      <w:tr>
        <w:tc>
          <w:tcPr>
            <w:tcW w:w="1197" w:type="dxa"/>
          </w:tcPr>
          <w:p>
            <w:pPr>
              <w:keepNext/>
              <w:pStyle w:val="Normal"/>
            </w:pPr>
            <w:r>
              <w:rPr/>
              <w:t xml:space="preserve">Do you get the advice you need from other people in your local community (2) </w:t>
            </w: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c>
          <w:tcPr>
            <w:tcW w:w="1197" w:type="dxa"/>
          </w:tcPr>
          <w:p>
            <w:pPr>
              <w:keepNext/>
              <w:pStyle w:val="ListParagraph"/>
              <w:numPr>
                <w:ilvl w:val="0"/>
                <w:numId w:val="4"/>
              </w:numPr>
            </w:pPr>
          </w:p>
        </w:tc>
      </w:tr>
    </w:tbl>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Q9 Once again thinking about your local community please read the following 5 statements and indicate how much you agree or disagree.</w:t>
      </w:r>
    </w:p>
  </w:body>
  <w:body>
    <w:tbl>
      <w:tblPr>
        <w:tblStyle w:val="QQuestionTable"/>
        <w:tblW w:w="9576" w:type="auto"/>
        <w:tblLook w:firstRow="true" w:lastRow="true" w:firstCol="true" w:lastCol="true"/>
      </w:tblPr>
      <w:tblGrid>
        <w:gridCol w:w="1596"/>
        <w:gridCol w:w="1596"/>
        <w:gridCol w:w="1596"/>
        <w:gridCol w:w="1596"/>
        <w:gridCol w:w="1596"/>
        <w:gridCol w:w="1596"/>
      </w:tblGrid>
      <w:tr>
        <w:tc>
          <w:tcPr>
            <w:tcW w:w="1596" w:type="dxa"/>
          </w:tcPr>
          <w:p>
            <w:pPr>
              <w:keepNext/>
              <w:pStyle w:val="Normal"/>
            </w:pPr>
          </w:p>
        </w:tc>
        <w:tc>
          <w:tcPr>
            <w:tcW w:w="1596" w:type="dxa"/>
          </w:tcPr>
          <w:p>
            <w:pPr>
              <w:pStyle w:val="Normal"/>
            </w:pPr>
            <w:r>
              <w:rPr/>
              <w:t xml:space="preserve">Strongly disagree (1)</w:t>
            </w:r>
          </w:p>
        </w:tc>
        <w:tc>
          <w:tcPr>
            <w:tcW w:w="1596" w:type="dxa"/>
          </w:tcPr>
          <w:p>
            <w:pPr>
              <w:pStyle w:val="Normal"/>
            </w:pPr>
            <w:r>
              <w:rPr/>
              <w:t xml:space="preserve">Disagree (2)</w:t>
            </w:r>
          </w:p>
        </w:tc>
        <w:tc>
          <w:tcPr>
            <w:tcW w:w="1596" w:type="dxa"/>
          </w:tcPr>
          <w:p>
            <w:pPr>
              <w:pStyle w:val="Normal"/>
            </w:pPr>
            <w:r>
              <w:rPr/>
              <w:t xml:space="preserve">Neither agree nor disagree (3)</w:t>
            </w:r>
          </w:p>
        </w:tc>
        <w:tc>
          <w:tcPr>
            <w:tcW w:w="1596" w:type="dxa"/>
          </w:tcPr>
          <w:p>
            <w:pPr>
              <w:pStyle w:val="Normal"/>
            </w:pPr>
            <w:r>
              <w:rPr/>
              <w:t xml:space="preserve">Agree (4)</w:t>
            </w:r>
          </w:p>
        </w:tc>
        <w:tc>
          <w:tcPr>
            <w:tcW w:w="1596" w:type="dxa"/>
          </w:tcPr>
          <w:p>
            <w:pPr>
              <w:pStyle w:val="Normal"/>
            </w:pPr>
            <w:r>
              <w:rPr/>
              <w:t xml:space="preserve">Strongly agree (5)</w:t>
            </w:r>
          </w:p>
        </w:tc>
      </w:tr>
      <w:tr>
        <w:tc>
          <w:tcPr>
            <w:tcW w:w="1596" w:type="dxa"/>
          </w:tcPr>
          <w:p>
            <w:pPr>
              <w:keepNext/>
              <w:pStyle w:val="Normal"/>
            </w:pPr>
            <w:r>
              <w:rPr/>
              <w:t xml:space="preserve">My local community is confident we could deal with unexpected events (1)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rPr/>
              <w:t xml:space="preserve">My local community can remain calm when facing difficulties because we can rely on our coping abilities (2)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rPr/>
              <w:t xml:space="preserve">My local community can always manage to solve difficult problems if we try hard enough (3)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rPr/>
              <w:t xml:space="preserve">When my local community is confronted with a problem we can usually find several solutions (4)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rPr/>
              <w:t xml:space="preserve">My local community can usually handle whatever comes our way (5)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bl>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Q10 We would like to ask you some questions about your interactions with others. Please read the following statement and indicate the most appropriate response.</w:t>
      </w:r>
    </w:p>
  </w:body>
  <w:body>
    <w:tbl>
      <w:tblPr>
        <w:tblStyle w:val="QQuestionTable"/>
        <w:tblW w:w="9576" w:type="auto"/>
        <w:tblLook w:firstRow="true" w:lastRow="true" w:firstCol="true" w:lastCol="true"/>
      </w:tblPr>
      <w:tblGrid>
        <w:gridCol w:w="1596"/>
        <w:gridCol w:w="1596"/>
        <w:gridCol w:w="1596"/>
        <w:gridCol w:w="1596"/>
        <w:gridCol w:w="1596"/>
        <w:gridCol w:w="1596"/>
      </w:tblGrid>
      <w:tr>
        <w:tc>
          <w:tcPr>
            <w:tcW w:w="1596" w:type="dxa"/>
          </w:tcPr>
          <w:p>
            <w:pPr>
              <w:keepNext/>
              <w:pStyle w:val="Normal"/>
            </w:pPr>
          </w:p>
        </w:tc>
        <w:tc>
          <w:tcPr>
            <w:tcW w:w="1596" w:type="dxa"/>
          </w:tcPr>
          <w:p>
            <w:pPr>
              <w:pStyle w:val="Normal"/>
            </w:pPr>
            <w:r>
              <w:rPr/>
              <w:t xml:space="preserve">Never (1)</w:t>
            </w:r>
          </w:p>
        </w:tc>
        <w:tc>
          <w:tcPr>
            <w:tcW w:w="1596" w:type="dxa"/>
          </w:tcPr>
          <w:p>
            <w:pPr>
              <w:pStyle w:val="Normal"/>
            </w:pPr>
            <w:r>
              <w:rPr/>
              <w:t xml:space="preserve">Less than weekly (2)</w:t>
            </w:r>
          </w:p>
        </w:tc>
        <w:tc>
          <w:tcPr>
            <w:tcW w:w="1596" w:type="dxa"/>
          </w:tcPr>
          <w:p>
            <w:pPr>
              <w:pStyle w:val="Normal"/>
            </w:pPr>
            <w:r>
              <w:rPr/>
              <w:t xml:space="preserve">At least weekly (3)</w:t>
            </w:r>
          </w:p>
        </w:tc>
        <w:tc>
          <w:tcPr>
            <w:tcW w:w="1596" w:type="dxa"/>
          </w:tcPr>
          <w:p>
            <w:pPr>
              <w:pStyle w:val="Normal"/>
            </w:pPr>
            <w:r>
              <w:rPr/>
              <w:t xml:space="preserve">2/3 times a week (4)</w:t>
            </w:r>
          </w:p>
        </w:tc>
        <w:tc>
          <w:tcPr>
            <w:tcW w:w="1596" w:type="dxa"/>
          </w:tcPr>
          <w:p>
            <w:pPr>
              <w:pStyle w:val="Normal"/>
            </w:pPr>
            <w:r>
              <w:rPr/>
              <w:t xml:space="preserve">Daily (5)</w:t>
            </w:r>
          </w:p>
        </w:tc>
      </w:tr>
      <w:tr>
        <w:tc>
          <w:tcPr>
            <w:tcW w:w="1596" w:type="dxa"/>
          </w:tcPr>
          <w:p>
            <w:pPr>
              <w:keepNext/>
              <w:pStyle w:val="Normal"/>
            </w:pPr>
            <w:r>
              <w:rPr/>
              <w:t xml:space="preserve">How often do you see/chat with a relative (1)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rPr/>
              <w:t xml:space="preserve">How often do you see/chat with a friend (2)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rPr/>
              <w:t xml:space="preserve">How often do you see/chat with a neighbour (3)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rPr/>
              <w:t xml:space="preserve">How frequently do you attend meetings of social or religious groups (4)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bl>
    <w:p/>
  </w:body>
  <w:body>
    <w:p>
      <w:pPr/>
    </w:p>
  </w:body>
  <w:body>
    <w:p>
      <w:pPr>
        <w:pStyle w:val="BlockEndLabel"/>
      </w:pPr>
      <w:r>
        <w:t>End of Block: Social identity measures</w:t>
      </w:r>
    </w:p>
  </w:body>
  <w:body>
    <w:p>
      <w:pPr>
        <w:pStyle w:val="BlockSeparator"/>
      </w:pPr>
    </w:p>
  </w:body>
  <w:body>
    <w:p>
      <w:pPr>
        <w:pStyle w:val="BlockStartLabel"/>
      </w:pPr>
      <w:r>
        <w:t>Start of Block: Other psychological measures</w:t>
      </w:r>
    </w:p>
  </w:body>
  <w:body>
    <w:tbl>
      <w:tblPr>
        <w:tblStyle w:val="QQuestionIconTable"/>
        <w:tblW w:w="0" w:type="auto"/>
        <w:tblLook w:firstRow="true" w:lastRow="true" w:firstCol="true" w:lastCol="true"/>
      </w:tblPr>
      <w:tblGrid/>
    </w:tbl>
    <w:p/>
  </w:body>
  <w:body>
    <w:p>
      <w:pPr>
        <w:keepNext/>
      </w:pPr>
      <w:r>
        <w:rPr/>
        <w:t xml:space="preserve">Q11 Most people have 'other ages' beside their official or chronological age. We may feel or look younger or older than our chronological age. The next set of questions here are related to the various possible ages of you. </w:t>
      </w:r>
    </w:p>
  </w:body>
  <w:body>
    <w:tbl>
      <w:tblPr>
        <w:tblStyle w:val="QQuestionTable"/>
        <w:tblW w:w="9576" w:type="auto"/>
        <w:tblLook w:firstRow="true" w:lastRow="true" w:firstCol="true" w:lastCol="true"/>
      </w:tblPr>
      <w:tblGrid>
        <w:gridCol w:w="1596"/>
        <w:gridCol w:w="1596"/>
        <w:gridCol w:w="1596"/>
        <w:gridCol w:w="1596"/>
        <w:gridCol w:w="1596"/>
        <w:gridCol w:w="1596"/>
      </w:tblGrid>
      <w:tr>
        <w:tc>
          <w:tcPr>
            <w:tcW w:w="1596" w:type="dxa"/>
          </w:tcPr>
          <w:p>
            <w:pPr>
              <w:keepNext/>
              <w:pStyle w:val="Normal"/>
            </w:pPr>
          </w:p>
        </w:tc>
        <w:tc>
          <w:tcPr>
            <w:tcW w:w="1596" w:type="dxa"/>
          </w:tcPr>
          <w:p>
            <w:pPr>
              <w:pStyle w:val="Normal"/>
            </w:pPr>
            <w:r>
              <w:rPr/>
              <w:t xml:space="preserve">Quite a bit younger than most people of my age (1)</w:t>
            </w:r>
          </w:p>
        </w:tc>
        <w:tc>
          <w:tcPr>
            <w:tcW w:w="1596" w:type="dxa"/>
          </w:tcPr>
          <w:p>
            <w:pPr>
              <w:pStyle w:val="Normal"/>
            </w:pPr>
            <w:r>
              <w:rPr/>
              <w:t xml:space="preserve">A little younger than most people of my age (2)</w:t>
            </w:r>
          </w:p>
        </w:tc>
        <w:tc>
          <w:tcPr>
            <w:tcW w:w="1596" w:type="dxa"/>
          </w:tcPr>
          <w:p>
            <w:pPr>
              <w:pStyle w:val="Normal"/>
            </w:pPr>
            <w:r>
              <w:rPr/>
              <w:t xml:space="preserve">Neither older nor younger than most people of my age (3)</w:t>
            </w:r>
          </w:p>
        </w:tc>
        <w:tc>
          <w:tcPr>
            <w:tcW w:w="1596" w:type="dxa"/>
          </w:tcPr>
          <w:p>
            <w:pPr>
              <w:pStyle w:val="Normal"/>
            </w:pPr>
            <w:r>
              <w:rPr/>
              <w:t xml:space="preserve">A little older than most people of my age (4)</w:t>
            </w:r>
          </w:p>
        </w:tc>
        <w:tc>
          <w:tcPr>
            <w:tcW w:w="1596" w:type="dxa"/>
          </w:tcPr>
          <w:p>
            <w:pPr>
              <w:pStyle w:val="Normal"/>
            </w:pPr>
            <w:r>
              <w:rPr/>
              <w:t xml:space="preserve">Quite a bit older than most people of my age (5)</w:t>
            </w:r>
          </w:p>
        </w:tc>
      </w:tr>
      <w:tr>
        <w:tc>
          <w:tcPr>
            <w:tcW w:w="1596" w:type="dxa"/>
          </w:tcPr>
          <w:p>
            <w:pPr>
              <w:keepNext/>
              <w:pStyle w:val="Normal"/>
            </w:pPr>
            <w:r>
              <w:rPr/>
              <w:t xml:space="preserve">Most of the time I feel (1)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rPr/>
              <w:t xml:space="preserve">Most of the time I look (2)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rPr/>
              <w:t xml:space="preserve">People who know me casually regard me as (3)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rPr/>
              <w:t xml:space="preserve">People who know me very well regard me as (4)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bl>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Q12 The next two set of questions asks you how you feel about growing older. Please think about your life in general and choose the response that best matches your feelings.</w:t>
      </w:r>
    </w:p>
  </w:body>
  <w:body>
    <w:tbl>
      <w:tblPr>
        <w:tblStyle w:val="QQuestionTable"/>
        <w:tblW w:w="9576" w:type="auto"/>
        <w:tblLook w:firstRow="true" w:lastRow="true" w:firstCol="true" w:lastCol="true"/>
      </w:tblPr>
      <w:tblGrid>
        <w:gridCol w:w="1596"/>
        <w:gridCol w:w="1596"/>
        <w:gridCol w:w="1596"/>
        <w:gridCol w:w="1596"/>
        <w:gridCol w:w="1596"/>
        <w:gridCol w:w="1596"/>
      </w:tblGrid>
      <w:tr>
        <w:tc>
          <w:tcPr>
            <w:tcW w:w="1596" w:type="dxa"/>
          </w:tcPr>
          <w:p>
            <w:pPr>
              <w:keepNext/>
              <w:pStyle w:val="Normal"/>
            </w:pPr>
          </w:p>
        </w:tc>
        <w:tc>
          <w:tcPr>
            <w:tcW w:w="1596" w:type="dxa"/>
          </w:tcPr>
          <w:p>
            <w:pPr>
              <w:pStyle w:val="Normal"/>
            </w:pPr>
            <w:r>
              <w:rPr/>
              <w:t xml:space="preserve">Strongly disagree (1)</w:t>
            </w:r>
          </w:p>
        </w:tc>
        <w:tc>
          <w:tcPr>
            <w:tcW w:w="1596" w:type="dxa"/>
          </w:tcPr>
          <w:p>
            <w:pPr>
              <w:pStyle w:val="Normal"/>
            </w:pPr>
            <w:r>
              <w:rPr/>
              <w:t xml:space="preserve">Disagree (2)</w:t>
            </w:r>
          </w:p>
        </w:tc>
        <w:tc>
          <w:tcPr>
            <w:tcW w:w="1596" w:type="dxa"/>
          </w:tcPr>
          <w:p>
            <w:pPr>
              <w:pStyle w:val="Normal"/>
            </w:pPr>
            <w:r>
              <w:rPr/>
              <w:t xml:space="preserve">Uncertain (3)</w:t>
            </w:r>
          </w:p>
        </w:tc>
        <w:tc>
          <w:tcPr>
            <w:tcW w:w="1596" w:type="dxa"/>
          </w:tcPr>
          <w:p>
            <w:pPr>
              <w:pStyle w:val="Normal"/>
            </w:pPr>
            <w:r>
              <w:rPr/>
              <w:t xml:space="preserve">Agree (4)</w:t>
            </w:r>
          </w:p>
        </w:tc>
        <w:tc>
          <w:tcPr>
            <w:tcW w:w="1596" w:type="dxa"/>
          </w:tcPr>
          <w:p>
            <w:pPr>
              <w:pStyle w:val="Normal"/>
            </w:pPr>
            <w:r>
              <w:rPr/>
              <w:t xml:space="preserve">Strongly agree (5)</w:t>
            </w:r>
          </w:p>
        </w:tc>
      </w:tr>
      <w:tr>
        <w:tc>
          <w:tcPr>
            <w:tcW w:w="1596" w:type="dxa"/>
          </w:tcPr>
          <w:p>
            <w:pPr>
              <w:keepNext/>
              <w:pStyle w:val="Normal"/>
            </w:pPr>
            <w:r>
              <w:rPr/>
              <w:t xml:space="preserve">As people get older they are better able to cope with life (1)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rPr/>
              <w:t xml:space="preserve">It is a privilege to grow old (2)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rPr/>
              <w:t xml:space="preserve">Old age is a time of loneliness (3)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rPr/>
              <w:t xml:space="preserve">Wisdom comes with age (4)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rPr/>
              <w:t xml:space="preserve">There are many pleasant things about growing older (5)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rPr/>
              <w:t xml:space="preserve">Old age is a depressing time of life (6)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rPr/>
              <w:t xml:space="preserve">It is important to take exercise at any age (8)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bl>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Q13 Once again please think about your life in general and choose the response that best matches your feelings.</w:t>
      </w:r>
    </w:p>
  </w:body>
  <w:body>
    <w:tbl>
      <w:tblPr>
        <w:tblStyle w:val="QQuestionTable"/>
        <w:tblW w:w="9576" w:type="auto"/>
        <w:tblLook w:firstRow="true" w:lastRow="true" w:firstCol="true" w:lastCol="true"/>
      </w:tblPr>
      <w:tblGrid>
        <w:gridCol w:w="1596"/>
        <w:gridCol w:w="1596"/>
        <w:gridCol w:w="1596"/>
        <w:gridCol w:w="1596"/>
        <w:gridCol w:w="1596"/>
        <w:gridCol w:w="1596"/>
      </w:tblGrid>
      <w:tr>
        <w:tc>
          <w:tcPr>
            <w:tcW w:w="1596" w:type="dxa"/>
          </w:tcPr>
          <w:p>
            <w:pPr>
              <w:keepNext/>
              <w:pStyle w:val="Normal"/>
            </w:pPr>
          </w:p>
        </w:tc>
        <w:tc>
          <w:tcPr>
            <w:tcW w:w="1596" w:type="dxa"/>
          </w:tcPr>
          <w:p>
            <w:pPr>
              <w:pStyle w:val="Normal"/>
            </w:pPr>
            <w:r>
              <w:rPr/>
              <w:t xml:space="preserve">Not at all true (1)</w:t>
            </w:r>
          </w:p>
        </w:tc>
        <w:tc>
          <w:tcPr>
            <w:tcW w:w="1596" w:type="dxa"/>
          </w:tcPr>
          <w:p>
            <w:pPr>
              <w:pStyle w:val="Normal"/>
            </w:pPr>
            <w:r>
              <w:rPr/>
              <w:t xml:space="preserve">Slightly true (2)</w:t>
            </w:r>
          </w:p>
        </w:tc>
        <w:tc>
          <w:tcPr>
            <w:tcW w:w="1596" w:type="dxa"/>
          </w:tcPr>
          <w:p>
            <w:pPr>
              <w:pStyle w:val="Normal"/>
            </w:pPr>
            <w:r>
              <w:rPr/>
              <w:t xml:space="preserve">Moderately true (3)</w:t>
            </w:r>
          </w:p>
        </w:tc>
        <w:tc>
          <w:tcPr>
            <w:tcW w:w="1596" w:type="dxa"/>
          </w:tcPr>
          <w:p>
            <w:pPr>
              <w:pStyle w:val="Normal"/>
            </w:pPr>
            <w:r>
              <w:rPr/>
              <w:t xml:space="preserve">Very true (4)</w:t>
            </w:r>
          </w:p>
        </w:tc>
        <w:tc>
          <w:tcPr>
            <w:tcW w:w="1596" w:type="dxa"/>
          </w:tcPr>
          <w:p>
            <w:pPr>
              <w:pStyle w:val="Normal"/>
            </w:pPr>
            <w:r>
              <w:rPr/>
              <w:t xml:space="preserve">Extremely true (5)</w:t>
            </w:r>
          </w:p>
        </w:tc>
      </w:tr>
      <w:tr>
        <w:tc>
          <w:tcPr>
            <w:tcW w:w="1596" w:type="dxa"/>
          </w:tcPr>
          <w:p>
            <w:pPr>
              <w:keepNext/>
              <w:pStyle w:val="Normal"/>
            </w:pPr>
            <w:r>
              <w:rPr/>
              <w:t xml:space="preserve">Growing older has been easier than I thought (1)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rPr/>
              <w:t xml:space="preserve">I find it more difficult to talk about my feelings as I get older (2)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rPr/>
              <w:t xml:space="preserve">I am more accepting of myself as I have grown older (3)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rPr/>
              <w:t xml:space="preserve">I don't feel old (4)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rPr/>
              <w:t xml:space="preserve">I see old age mainly as a time of loss (5)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rPr/>
              <w:t xml:space="preserve">My identity is not defined by my age (6)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rPr/>
              <w:t xml:space="preserve">I have more energy now than I expected for my age (7)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rPr/>
              <w:t xml:space="preserve">I am loosing my physical independence as I get older (8)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rPr/>
              <w:t xml:space="preserve">Problems with my physical health do not hold me back from doing what I want to (9)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rPr/>
              <w:t xml:space="preserve">As I get older I find it more difficult to make new friends (10)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rPr/>
              <w:t xml:space="preserve">It is very important to pass on the benefits of my experience to younger people (11)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rPr/>
              <w:t xml:space="preserve">I believe my life has made a difference (12)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rPr/>
              <w:t xml:space="preserve">I don't feel involved in society now that I am older (13)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rPr/>
              <w:t xml:space="preserve">I want to give a good example to younger people (14)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rPr/>
              <w:t xml:space="preserve">I feel excluded from things because of my age (15)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rPr/>
              <w:t xml:space="preserve">My health is better than I expected for my age (16)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r>
        <w:tc>
          <w:tcPr>
            <w:tcW w:w="1596" w:type="dxa"/>
          </w:tcPr>
          <w:p>
            <w:pPr>
              <w:keepNext/>
              <w:pStyle w:val="Normal"/>
            </w:pPr>
            <w:r>
              <w:rPr/>
              <w:t xml:space="preserve">I keep myself as fit and active as possible by exercising (17) </w:t>
            </w: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c>
          <w:tcPr>
            <w:tcW w:w="1596" w:type="dxa"/>
          </w:tcPr>
          <w:p>
            <w:pPr>
              <w:keepNext/>
              <w:pStyle w:val="ListParagraph"/>
              <w:numPr>
                <w:ilvl w:val="0"/>
                <w:numId w:val="4"/>
              </w:numPr>
            </w:pPr>
          </w:p>
        </w:tc>
      </w:tr>
    </w:tbl>
    <w:p/>
  </w:body>
  <w:body>
    <w:p>
      <w:pPr/>
    </w:p>
  </w:body>
  <w:body>
    <w:p>
      <w:pPr>
        <w:pStyle w:val="BlockEndLabel"/>
      </w:pPr>
      <w:r>
        <w:t>End of Block: Other psychological measures</w:t>
      </w:r>
    </w:p>
  </w:body>
  <w:body>
    <w:p>
      <w:pPr>
        <w:pStyle w:val="BlockSeparator"/>
      </w:pPr>
    </w:p>
  </w:body>
  <w:body>
    <w:p>
      <w:pPr>
        <w:pStyle w:val="BlockStartLabel"/>
      </w:pPr>
      <w:r>
        <w:t>Start of Block: Outcome measures</w:t>
      </w:r>
    </w:p>
  </w:body>
  <w:body>
    <w:tbl>
      <w:tblPr>
        <w:tblStyle w:val="QQuestionIconTable"/>
        <w:tblW w:w="0" w:type="auto"/>
        <w:tblLook w:firstRow="true" w:lastRow="true" w:firstCol="true" w:lastCol="true"/>
      </w:tblPr>
      <w:tblGrid/>
    </w:tbl>
    <w:p/>
  </w:body>
  <w:body>
    <w:p>
      <w:pPr>
        <w:keepNext/>
      </w:pPr>
      <w:r>
        <w:rPr/>
        <w:t xml:space="preserve">Q14 We would now like to ask you about your health and wellbeing. </w:t>
      </w:r>
      <w:r>
        <w:rPr/>
        <w:br/>
      </w:r>
      <w:r>
        <w:rPr/>
        <w:br/>
      </w:r>
      <w:r>
        <w:rPr/>
        <w:t xml:space="preserve"/>
      </w:r>
      <w:r>
        <w:rPr/>
        <w:br/>
      </w:r>
      <w:r>
        <w:rPr/>
        <w:t xml:space="preserve">The next 3 questions ask you about how you feel about different aspects of your life. For each one please tell us how often you feel that way. </w:t>
      </w:r>
      <w:r>
        <w:rPr/>
        <w:t xml:space="preserve"/>
      </w:r>
    </w:p>
  </w:body>
  <w:body>
    <w:tbl>
      <w:tblPr>
        <w:tblStyle w:val="QQuestionTable"/>
        <w:tblW w:w="9576" w:type="auto"/>
        <w:tblLook w:firstRow="true" w:lastRow="true" w:firstCol="true" w:lastCol="true"/>
      </w:tblPr>
      <w:tblGrid>
        <w:gridCol w:w="2394"/>
        <w:gridCol w:w="2394"/>
        <w:gridCol w:w="2394"/>
        <w:gridCol w:w="2394"/>
      </w:tblGrid>
      <w:tr>
        <w:tc>
          <w:tcPr>
            <w:tcW w:w="2394" w:type="dxa"/>
          </w:tcPr>
          <w:p>
            <w:pPr>
              <w:keepNext/>
              <w:pStyle w:val="Normal"/>
            </w:pPr>
          </w:p>
        </w:tc>
        <w:tc>
          <w:tcPr>
            <w:tcW w:w="2394" w:type="dxa"/>
          </w:tcPr>
          <w:p>
            <w:pPr>
              <w:pStyle w:val="Normal"/>
            </w:pPr>
            <w:r>
              <w:rPr/>
              <w:t xml:space="preserve">Hardly ever (1)</w:t>
            </w:r>
          </w:p>
        </w:tc>
        <w:tc>
          <w:tcPr>
            <w:tcW w:w="2394" w:type="dxa"/>
          </w:tcPr>
          <w:p>
            <w:pPr>
              <w:pStyle w:val="Normal"/>
            </w:pPr>
            <w:r>
              <w:rPr/>
              <w:t xml:space="preserve">Some of the time (2)</w:t>
            </w:r>
          </w:p>
        </w:tc>
        <w:tc>
          <w:tcPr>
            <w:tcW w:w="2394" w:type="dxa"/>
          </w:tcPr>
          <w:p>
            <w:pPr>
              <w:pStyle w:val="Normal"/>
            </w:pPr>
            <w:r>
              <w:rPr/>
              <w:t xml:space="preserve">Often (3)</w:t>
            </w:r>
          </w:p>
        </w:tc>
      </w:tr>
      <w:tr>
        <w:tc>
          <w:tcPr>
            <w:tcW w:w="2394" w:type="dxa"/>
          </w:tcPr>
          <w:p>
            <w:pPr>
              <w:keepNext/>
              <w:pStyle w:val="Normal"/>
            </w:pPr>
            <w:r>
              <w:rPr/>
              <w:t xml:space="preserve">How often do you feel you lack companionship (1) </w:t>
            </w:r>
          </w:p>
        </w:tc>
        <w:tc>
          <w:tcPr>
            <w:tcW w:w="2394" w:type="dxa"/>
          </w:tcPr>
          <w:p>
            <w:pPr>
              <w:keepNext/>
              <w:pStyle w:val="ListParagraph"/>
              <w:numPr>
                <w:ilvl w:val="0"/>
                <w:numId w:val="4"/>
              </w:numPr>
            </w:pPr>
          </w:p>
        </w:tc>
        <w:tc>
          <w:tcPr>
            <w:tcW w:w="2394" w:type="dxa"/>
          </w:tcPr>
          <w:p>
            <w:pPr>
              <w:keepNext/>
              <w:pStyle w:val="ListParagraph"/>
              <w:numPr>
                <w:ilvl w:val="0"/>
                <w:numId w:val="4"/>
              </w:numPr>
            </w:pPr>
          </w:p>
        </w:tc>
        <w:tc>
          <w:tcPr>
            <w:tcW w:w="2394" w:type="dxa"/>
          </w:tcPr>
          <w:p>
            <w:pPr>
              <w:keepNext/>
              <w:pStyle w:val="ListParagraph"/>
              <w:numPr>
                <w:ilvl w:val="0"/>
                <w:numId w:val="4"/>
              </w:numPr>
            </w:pPr>
          </w:p>
        </w:tc>
      </w:tr>
      <w:tr>
        <w:tc>
          <w:tcPr>
            <w:tcW w:w="2394" w:type="dxa"/>
          </w:tcPr>
          <w:p>
            <w:pPr>
              <w:keepNext/>
              <w:pStyle w:val="Normal"/>
            </w:pPr>
            <w:r>
              <w:rPr/>
              <w:t xml:space="preserve">How often do you feel left out (2) </w:t>
            </w:r>
          </w:p>
        </w:tc>
        <w:tc>
          <w:tcPr>
            <w:tcW w:w="2394" w:type="dxa"/>
          </w:tcPr>
          <w:p>
            <w:pPr>
              <w:keepNext/>
              <w:pStyle w:val="ListParagraph"/>
              <w:numPr>
                <w:ilvl w:val="0"/>
                <w:numId w:val="4"/>
              </w:numPr>
            </w:pPr>
          </w:p>
        </w:tc>
        <w:tc>
          <w:tcPr>
            <w:tcW w:w="2394" w:type="dxa"/>
          </w:tcPr>
          <w:p>
            <w:pPr>
              <w:keepNext/>
              <w:pStyle w:val="ListParagraph"/>
              <w:numPr>
                <w:ilvl w:val="0"/>
                <w:numId w:val="4"/>
              </w:numPr>
            </w:pPr>
          </w:p>
        </w:tc>
        <w:tc>
          <w:tcPr>
            <w:tcW w:w="2394" w:type="dxa"/>
          </w:tcPr>
          <w:p>
            <w:pPr>
              <w:keepNext/>
              <w:pStyle w:val="ListParagraph"/>
              <w:numPr>
                <w:ilvl w:val="0"/>
                <w:numId w:val="4"/>
              </w:numPr>
            </w:pPr>
          </w:p>
        </w:tc>
      </w:tr>
      <w:tr>
        <w:tc>
          <w:tcPr>
            <w:tcW w:w="2394" w:type="dxa"/>
          </w:tcPr>
          <w:p>
            <w:pPr>
              <w:keepNext/>
              <w:pStyle w:val="Normal"/>
            </w:pPr>
            <w:r>
              <w:rPr/>
              <w:t xml:space="preserve">How often do you feel isolated from others (3) </w:t>
            </w:r>
          </w:p>
        </w:tc>
        <w:tc>
          <w:tcPr>
            <w:tcW w:w="2394" w:type="dxa"/>
          </w:tcPr>
          <w:p>
            <w:pPr>
              <w:keepNext/>
              <w:pStyle w:val="ListParagraph"/>
              <w:numPr>
                <w:ilvl w:val="0"/>
                <w:numId w:val="4"/>
              </w:numPr>
            </w:pPr>
          </w:p>
        </w:tc>
        <w:tc>
          <w:tcPr>
            <w:tcW w:w="2394" w:type="dxa"/>
          </w:tcPr>
          <w:p>
            <w:pPr>
              <w:keepNext/>
              <w:pStyle w:val="ListParagraph"/>
              <w:numPr>
                <w:ilvl w:val="0"/>
                <w:numId w:val="4"/>
              </w:numPr>
            </w:pPr>
          </w:p>
        </w:tc>
        <w:tc>
          <w:tcPr>
            <w:tcW w:w="2394" w:type="dxa"/>
          </w:tcPr>
          <w:p>
            <w:pPr>
              <w:keepNext/>
              <w:pStyle w:val="ListParagraph"/>
              <w:numPr>
                <w:ilvl w:val="0"/>
                <w:numId w:val="4"/>
              </w:numPr>
            </w:pPr>
          </w:p>
        </w:tc>
      </w:tr>
    </w:tbl>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Q15 Please read the following 5 statements and indicate which is closest to how you have been feeling over the past 2 weeks.</w:t>
      </w:r>
    </w:p>
  </w:body>
  <w:body>
    <w:tbl>
      <w:tblPr>
        <w:tblStyle w:val="QQuestionTable"/>
        <w:tblW w:w="9576" w:type="auto"/>
        <w:tblLook w:firstRow="true" w:lastRow="true" w:firstCol="true" w:lastCol="true"/>
      </w:tblPr>
      <w:tblGrid>
        <w:gridCol w:w="1368"/>
        <w:gridCol w:w="1368"/>
        <w:gridCol w:w="1368"/>
        <w:gridCol w:w="1368"/>
        <w:gridCol w:w="1368"/>
        <w:gridCol w:w="1368"/>
        <w:gridCol w:w="1368"/>
      </w:tblGrid>
      <w:tr>
        <w:tc>
          <w:tcPr>
            <w:tcW w:w="1368" w:type="dxa"/>
          </w:tcPr>
          <w:p>
            <w:pPr>
              <w:keepNext/>
              <w:pStyle w:val="Normal"/>
            </w:pPr>
          </w:p>
        </w:tc>
        <w:tc>
          <w:tcPr>
            <w:tcW w:w="1368" w:type="dxa"/>
          </w:tcPr>
          <w:p>
            <w:pPr>
              <w:pStyle w:val="Normal"/>
            </w:pPr>
            <w:r>
              <w:rPr/>
              <w:t xml:space="preserve">At no time (1)</w:t>
            </w:r>
          </w:p>
        </w:tc>
        <w:tc>
          <w:tcPr>
            <w:tcW w:w="1368" w:type="dxa"/>
          </w:tcPr>
          <w:p>
            <w:pPr>
              <w:pStyle w:val="Normal"/>
            </w:pPr>
            <w:r>
              <w:rPr/>
              <w:t xml:space="preserve">Some of the time (2)</w:t>
            </w:r>
          </w:p>
        </w:tc>
        <w:tc>
          <w:tcPr>
            <w:tcW w:w="1368" w:type="dxa"/>
          </w:tcPr>
          <w:p>
            <w:pPr>
              <w:pStyle w:val="Normal"/>
            </w:pPr>
            <w:r>
              <w:rPr/>
              <w:t xml:space="preserve">Less than half of the time (3)</w:t>
            </w:r>
          </w:p>
        </w:tc>
        <w:tc>
          <w:tcPr>
            <w:tcW w:w="1368" w:type="dxa"/>
          </w:tcPr>
          <w:p>
            <w:pPr>
              <w:pStyle w:val="Normal"/>
            </w:pPr>
            <w:r>
              <w:rPr/>
              <w:t xml:space="preserve">More than half of the time (4)</w:t>
            </w:r>
          </w:p>
        </w:tc>
        <w:tc>
          <w:tcPr>
            <w:tcW w:w="1368" w:type="dxa"/>
          </w:tcPr>
          <w:p>
            <w:pPr>
              <w:pStyle w:val="Normal"/>
            </w:pPr>
            <w:r>
              <w:rPr/>
              <w:t xml:space="preserve">Most of the time (5)</w:t>
            </w:r>
          </w:p>
        </w:tc>
        <w:tc>
          <w:tcPr>
            <w:tcW w:w="1368" w:type="dxa"/>
          </w:tcPr>
          <w:p>
            <w:pPr>
              <w:pStyle w:val="Normal"/>
            </w:pPr>
            <w:r>
              <w:rPr/>
              <w:t xml:space="preserve">All of the time (6)</w:t>
            </w:r>
          </w:p>
        </w:tc>
      </w:tr>
      <w:tr>
        <w:tc>
          <w:tcPr>
            <w:tcW w:w="1368" w:type="dxa"/>
          </w:tcPr>
          <w:p>
            <w:pPr>
              <w:keepNext/>
              <w:pStyle w:val="Normal"/>
            </w:pPr>
            <w:r>
              <w:rPr/>
              <w:t xml:space="preserve">I have felt cheerful and in good spirits (1) </w:t>
            </w: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r>
      <w:tr>
        <w:tc>
          <w:tcPr>
            <w:tcW w:w="1368" w:type="dxa"/>
          </w:tcPr>
          <w:p>
            <w:pPr>
              <w:keepNext/>
              <w:pStyle w:val="Normal"/>
            </w:pPr>
            <w:r>
              <w:rPr/>
              <w:t xml:space="preserve">I have felt calm and relaxed (2) </w:t>
            </w: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r>
      <w:tr>
        <w:tc>
          <w:tcPr>
            <w:tcW w:w="1368" w:type="dxa"/>
          </w:tcPr>
          <w:p>
            <w:pPr>
              <w:keepNext/>
              <w:pStyle w:val="Normal"/>
            </w:pPr>
            <w:r>
              <w:rPr/>
              <w:t xml:space="preserve">I have felt active and vigorous (3) </w:t>
            </w: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r>
      <w:tr>
        <w:tc>
          <w:tcPr>
            <w:tcW w:w="1368" w:type="dxa"/>
          </w:tcPr>
          <w:p>
            <w:pPr>
              <w:keepNext/>
              <w:pStyle w:val="Normal"/>
            </w:pPr>
            <w:r>
              <w:rPr/>
              <w:t xml:space="preserve">I woke up feeling fresh and rested (4) </w:t>
            </w: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r>
      <w:tr>
        <w:tc>
          <w:tcPr>
            <w:tcW w:w="1368" w:type="dxa"/>
          </w:tcPr>
          <w:p>
            <w:pPr>
              <w:keepNext/>
              <w:pStyle w:val="Normal"/>
            </w:pPr>
            <w:r>
              <w:rPr/>
              <w:t xml:space="preserve">My daily life has been filled with things that interest me (5) </w:t>
            </w: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c>
          <w:tcPr>
            <w:tcW w:w="1368" w:type="dxa"/>
          </w:tcPr>
          <w:p>
            <w:pPr>
              <w:keepNext/>
              <w:pStyle w:val="ListParagraph"/>
              <w:numPr>
                <w:ilvl w:val="0"/>
                <w:numId w:val="4"/>
              </w:numPr>
            </w:pPr>
          </w:p>
        </w:tc>
      </w:tr>
    </w:tbl>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Q16 Please read the following 10 statements and for each of them tell us how true this is for you.</w:t>
      </w:r>
    </w:p>
  </w:body>
  <w:body>
    <w:tbl>
      <w:tblPr>
        <w:tblStyle w:val="QQuestionTable"/>
        <w:tblW w:w="9576" w:type="auto"/>
        <w:tblLook w:firstRow="true" w:lastRow="true" w:firstCol="true" w:lastCol="true"/>
      </w:tblPr>
      <w:tblGrid>
        <w:gridCol w:w="1915"/>
        <w:gridCol w:w="1915"/>
        <w:gridCol w:w="1915"/>
        <w:gridCol w:w="1915"/>
        <w:gridCol w:w="1915"/>
      </w:tblGrid>
      <w:tr>
        <w:tc>
          <w:tcPr>
            <w:tcW w:w="1915" w:type="dxa"/>
          </w:tcPr>
          <w:p>
            <w:pPr>
              <w:keepNext/>
              <w:pStyle w:val="Normal"/>
            </w:pPr>
          </w:p>
        </w:tc>
        <w:tc>
          <w:tcPr>
            <w:tcW w:w="1915" w:type="dxa"/>
          </w:tcPr>
          <w:p>
            <w:pPr>
              <w:pStyle w:val="Normal"/>
            </w:pPr>
            <w:r>
              <w:rPr/>
              <w:t xml:space="preserve">Not at all true (1)</w:t>
            </w:r>
          </w:p>
        </w:tc>
        <w:tc>
          <w:tcPr>
            <w:tcW w:w="1915" w:type="dxa"/>
          </w:tcPr>
          <w:p>
            <w:pPr>
              <w:pStyle w:val="Normal"/>
            </w:pPr>
            <w:r>
              <w:rPr/>
              <w:t xml:space="preserve">Hardly true (2)</w:t>
            </w:r>
          </w:p>
        </w:tc>
        <w:tc>
          <w:tcPr>
            <w:tcW w:w="1915" w:type="dxa"/>
          </w:tcPr>
          <w:p>
            <w:pPr>
              <w:pStyle w:val="Normal"/>
            </w:pPr>
            <w:r>
              <w:rPr/>
              <w:t xml:space="preserve">Moderately true (3)</w:t>
            </w:r>
          </w:p>
        </w:tc>
        <w:tc>
          <w:tcPr>
            <w:tcW w:w="1915" w:type="dxa"/>
          </w:tcPr>
          <w:p>
            <w:pPr>
              <w:pStyle w:val="Normal"/>
            </w:pPr>
            <w:r>
              <w:rPr/>
              <w:t xml:space="preserve">Exactly true (4)</w:t>
            </w:r>
          </w:p>
        </w:tc>
      </w:tr>
      <w:tr>
        <w:tc>
          <w:tcPr>
            <w:tcW w:w="1915" w:type="dxa"/>
          </w:tcPr>
          <w:p>
            <w:pPr>
              <w:keepNext/>
              <w:pStyle w:val="Normal"/>
            </w:pPr>
            <w:r>
              <w:rPr/>
              <w:t xml:space="preserve">I can always manage to solve difficult problems if I try hard enough (1) </w:t>
            </w:r>
          </w:p>
        </w:tc>
        <w:tc>
          <w:tcPr>
            <w:tcW w:w="1915" w:type="dxa"/>
          </w:tcPr>
          <w:p>
            <w:pPr>
              <w:keepNext/>
              <w:pStyle w:val="ListParagraph"/>
              <w:numPr>
                <w:ilvl w:val="0"/>
                <w:numId w:val="4"/>
              </w:numPr>
            </w:pPr>
          </w:p>
        </w:tc>
        <w:tc>
          <w:tcPr>
            <w:tcW w:w="1915" w:type="dxa"/>
          </w:tcPr>
          <w:p>
            <w:pPr>
              <w:keepNext/>
              <w:pStyle w:val="ListParagraph"/>
              <w:numPr>
                <w:ilvl w:val="0"/>
                <w:numId w:val="4"/>
              </w:numPr>
            </w:pPr>
          </w:p>
        </w:tc>
        <w:tc>
          <w:tcPr>
            <w:tcW w:w="1915" w:type="dxa"/>
          </w:tcPr>
          <w:p>
            <w:pPr>
              <w:keepNext/>
              <w:pStyle w:val="ListParagraph"/>
              <w:numPr>
                <w:ilvl w:val="0"/>
                <w:numId w:val="4"/>
              </w:numPr>
            </w:pPr>
          </w:p>
        </w:tc>
        <w:tc>
          <w:tcPr>
            <w:tcW w:w="1915" w:type="dxa"/>
          </w:tcPr>
          <w:p>
            <w:pPr>
              <w:keepNext/>
              <w:pStyle w:val="ListParagraph"/>
              <w:numPr>
                <w:ilvl w:val="0"/>
                <w:numId w:val="4"/>
              </w:numPr>
            </w:pPr>
          </w:p>
        </w:tc>
      </w:tr>
      <w:tr>
        <w:tc>
          <w:tcPr>
            <w:tcW w:w="1915" w:type="dxa"/>
          </w:tcPr>
          <w:p>
            <w:pPr>
              <w:keepNext/>
              <w:pStyle w:val="Normal"/>
            </w:pPr>
            <w:r>
              <w:rPr/>
              <w:t xml:space="preserve">If someone opposes me, I can find the means and ways to get what I want (2) </w:t>
            </w:r>
          </w:p>
        </w:tc>
        <w:tc>
          <w:tcPr>
            <w:tcW w:w="1915" w:type="dxa"/>
          </w:tcPr>
          <w:p>
            <w:pPr>
              <w:keepNext/>
              <w:pStyle w:val="ListParagraph"/>
              <w:numPr>
                <w:ilvl w:val="0"/>
                <w:numId w:val="4"/>
              </w:numPr>
            </w:pPr>
          </w:p>
        </w:tc>
        <w:tc>
          <w:tcPr>
            <w:tcW w:w="1915" w:type="dxa"/>
          </w:tcPr>
          <w:p>
            <w:pPr>
              <w:keepNext/>
              <w:pStyle w:val="ListParagraph"/>
              <w:numPr>
                <w:ilvl w:val="0"/>
                <w:numId w:val="4"/>
              </w:numPr>
            </w:pPr>
          </w:p>
        </w:tc>
        <w:tc>
          <w:tcPr>
            <w:tcW w:w="1915" w:type="dxa"/>
          </w:tcPr>
          <w:p>
            <w:pPr>
              <w:keepNext/>
              <w:pStyle w:val="ListParagraph"/>
              <w:numPr>
                <w:ilvl w:val="0"/>
                <w:numId w:val="4"/>
              </w:numPr>
            </w:pPr>
          </w:p>
        </w:tc>
        <w:tc>
          <w:tcPr>
            <w:tcW w:w="1915" w:type="dxa"/>
          </w:tcPr>
          <w:p>
            <w:pPr>
              <w:keepNext/>
              <w:pStyle w:val="ListParagraph"/>
              <w:numPr>
                <w:ilvl w:val="0"/>
                <w:numId w:val="4"/>
              </w:numPr>
            </w:pPr>
          </w:p>
        </w:tc>
      </w:tr>
      <w:tr>
        <w:tc>
          <w:tcPr>
            <w:tcW w:w="1915" w:type="dxa"/>
          </w:tcPr>
          <w:p>
            <w:pPr>
              <w:keepNext/>
              <w:pStyle w:val="Normal"/>
            </w:pPr>
            <w:r>
              <w:rPr/>
              <w:t xml:space="preserve">It is easy for me to stick to my aims and accomplish my goals (3) </w:t>
            </w:r>
          </w:p>
        </w:tc>
        <w:tc>
          <w:tcPr>
            <w:tcW w:w="1915" w:type="dxa"/>
          </w:tcPr>
          <w:p>
            <w:pPr>
              <w:keepNext/>
              <w:pStyle w:val="ListParagraph"/>
              <w:numPr>
                <w:ilvl w:val="0"/>
                <w:numId w:val="4"/>
              </w:numPr>
            </w:pPr>
          </w:p>
        </w:tc>
        <w:tc>
          <w:tcPr>
            <w:tcW w:w="1915" w:type="dxa"/>
          </w:tcPr>
          <w:p>
            <w:pPr>
              <w:keepNext/>
              <w:pStyle w:val="ListParagraph"/>
              <w:numPr>
                <w:ilvl w:val="0"/>
                <w:numId w:val="4"/>
              </w:numPr>
            </w:pPr>
          </w:p>
        </w:tc>
        <w:tc>
          <w:tcPr>
            <w:tcW w:w="1915" w:type="dxa"/>
          </w:tcPr>
          <w:p>
            <w:pPr>
              <w:keepNext/>
              <w:pStyle w:val="ListParagraph"/>
              <w:numPr>
                <w:ilvl w:val="0"/>
                <w:numId w:val="4"/>
              </w:numPr>
            </w:pPr>
          </w:p>
        </w:tc>
        <w:tc>
          <w:tcPr>
            <w:tcW w:w="1915" w:type="dxa"/>
          </w:tcPr>
          <w:p>
            <w:pPr>
              <w:keepNext/>
              <w:pStyle w:val="ListParagraph"/>
              <w:numPr>
                <w:ilvl w:val="0"/>
                <w:numId w:val="4"/>
              </w:numPr>
            </w:pPr>
          </w:p>
        </w:tc>
      </w:tr>
      <w:tr>
        <w:tc>
          <w:tcPr>
            <w:tcW w:w="1915" w:type="dxa"/>
          </w:tcPr>
          <w:p>
            <w:pPr>
              <w:keepNext/>
              <w:pStyle w:val="Normal"/>
            </w:pPr>
            <w:r>
              <w:rPr/>
              <w:t xml:space="preserve">I am confident that I could deal efficiently with unexpected events (4) </w:t>
            </w:r>
          </w:p>
        </w:tc>
        <w:tc>
          <w:tcPr>
            <w:tcW w:w="1915" w:type="dxa"/>
          </w:tcPr>
          <w:p>
            <w:pPr>
              <w:keepNext/>
              <w:pStyle w:val="ListParagraph"/>
              <w:numPr>
                <w:ilvl w:val="0"/>
                <w:numId w:val="4"/>
              </w:numPr>
            </w:pPr>
          </w:p>
        </w:tc>
        <w:tc>
          <w:tcPr>
            <w:tcW w:w="1915" w:type="dxa"/>
          </w:tcPr>
          <w:p>
            <w:pPr>
              <w:keepNext/>
              <w:pStyle w:val="ListParagraph"/>
              <w:numPr>
                <w:ilvl w:val="0"/>
                <w:numId w:val="4"/>
              </w:numPr>
            </w:pPr>
          </w:p>
        </w:tc>
        <w:tc>
          <w:tcPr>
            <w:tcW w:w="1915" w:type="dxa"/>
          </w:tcPr>
          <w:p>
            <w:pPr>
              <w:keepNext/>
              <w:pStyle w:val="ListParagraph"/>
              <w:numPr>
                <w:ilvl w:val="0"/>
                <w:numId w:val="4"/>
              </w:numPr>
            </w:pPr>
          </w:p>
        </w:tc>
        <w:tc>
          <w:tcPr>
            <w:tcW w:w="1915" w:type="dxa"/>
          </w:tcPr>
          <w:p>
            <w:pPr>
              <w:keepNext/>
              <w:pStyle w:val="ListParagraph"/>
              <w:numPr>
                <w:ilvl w:val="0"/>
                <w:numId w:val="4"/>
              </w:numPr>
            </w:pPr>
          </w:p>
        </w:tc>
      </w:tr>
      <w:tr>
        <w:tc>
          <w:tcPr>
            <w:tcW w:w="1915" w:type="dxa"/>
          </w:tcPr>
          <w:p>
            <w:pPr>
              <w:keepNext/>
              <w:pStyle w:val="Normal"/>
            </w:pPr>
            <w:r>
              <w:rPr/>
              <w:t xml:space="preserve">Thanks to my resourcefulness, I know how to handle unforeseen situations. (5) </w:t>
            </w:r>
          </w:p>
        </w:tc>
        <w:tc>
          <w:tcPr>
            <w:tcW w:w="1915" w:type="dxa"/>
          </w:tcPr>
          <w:p>
            <w:pPr>
              <w:keepNext/>
              <w:pStyle w:val="ListParagraph"/>
              <w:numPr>
                <w:ilvl w:val="0"/>
                <w:numId w:val="4"/>
              </w:numPr>
            </w:pPr>
          </w:p>
        </w:tc>
        <w:tc>
          <w:tcPr>
            <w:tcW w:w="1915" w:type="dxa"/>
          </w:tcPr>
          <w:p>
            <w:pPr>
              <w:keepNext/>
              <w:pStyle w:val="ListParagraph"/>
              <w:numPr>
                <w:ilvl w:val="0"/>
                <w:numId w:val="4"/>
              </w:numPr>
            </w:pPr>
          </w:p>
        </w:tc>
        <w:tc>
          <w:tcPr>
            <w:tcW w:w="1915" w:type="dxa"/>
          </w:tcPr>
          <w:p>
            <w:pPr>
              <w:keepNext/>
              <w:pStyle w:val="ListParagraph"/>
              <w:numPr>
                <w:ilvl w:val="0"/>
                <w:numId w:val="4"/>
              </w:numPr>
            </w:pPr>
          </w:p>
        </w:tc>
        <w:tc>
          <w:tcPr>
            <w:tcW w:w="1915" w:type="dxa"/>
          </w:tcPr>
          <w:p>
            <w:pPr>
              <w:keepNext/>
              <w:pStyle w:val="ListParagraph"/>
              <w:numPr>
                <w:ilvl w:val="0"/>
                <w:numId w:val="4"/>
              </w:numPr>
            </w:pPr>
          </w:p>
        </w:tc>
      </w:tr>
      <w:tr>
        <w:tc>
          <w:tcPr>
            <w:tcW w:w="1915" w:type="dxa"/>
          </w:tcPr>
          <w:p>
            <w:pPr>
              <w:keepNext/>
              <w:pStyle w:val="Normal"/>
            </w:pPr>
            <w:r>
              <w:rPr/>
              <w:t xml:space="preserve">I can solve most problems if I invest the necessary effort (6) </w:t>
            </w:r>
          </w:p>
        </w:tc>
        <w:tc>
          <w:tcPr>
            <w:tcW w:w="1915" w:type="dxa"/>
          </w:tcPr>
          <w:p>
            <w:pPr>
              <w:keepNext/>
              <w:pStyle w:val="ListParagraph"/>
              <w:numPr>
                <w:ilvl w:val="0"/>
                <w:numId w:val="4"/>
              </w:numPr>
            </w:pPr>
          </w:p>
        </w:tc>
        <w:tc>
          <w:tcPr>
            <w:tcW w:w="1915" w:type="dxa"/>
          </w:tcPr>
          <w:p>
            <w:pPr>
              <w:keepNext/>
              <w:pStyle w:val="ListParagraph"/>
              <w:numPr>
                <w:ilvl w:val="0"/>
                <w:numId w:val="4"/>
              </w:numPr>
            </w:pPr>
          </w:p>
        </w:tc>
        <w:tc>
          <w:tcPr>
            <w:tcW w:w="1915" w:type="dxa"/>
          </w:tcPr>
          <w:p>
            <w:pPr>
              <w:keepNext/>
              <w:pStyle w:val="ListParagraph"/>
              <w:numPr>
                <w:ilvl w:val="0"/>
                <w:numId w:val="4"/>
              </w:numPr>
            </w:pPr>
          </w:p>
        </w:tc>
        <w:tc>
          <w:tcPr>
            <w:tcW w:w="1915" w:type="dxa"/>
          </w:tcPr>
          <w:p>
            <w:pPr>
              <w:keepNext/>
              <w:pStyle w:val="ListParagraph"/>
              <w:numPr>
                <w:ilvl w:val="0"/>
                <w:numId w:val="4"/>
              </w:numPr>
            </w:pPr>
          </w:p>
        </w:tc>
      </w:tr>
      <w:tr>
        <w:tc>
          <w:tcPr>
            <w:tcW w:w="1915" w:type="dxa"/>
          </w:tcPr>
          <w:p>
            <w:pPr>
              <w:keepNext/>
              <w:pStyle w:val="Normal"/>
            </w:pPr>
            <w:r>
              <w:rPr/>
              <w:t xml:space="preserve">I can remain calm when facing difficulties because I can rely on my coping abilities (7) </w:t>
            </w:r>
          </w:p>
        </w:tc>
        <w:tc>
          <w:tcPr>
            <w:tcW w:w="1915" w:type="dxa"/>
          </w:tcPr>
          <w:p>
            <w:pPr>
              <w:keepNext/>
              <w:pStyle w:val="ListParagraph"/>
              <w:numPr>
                <w:ilvl w:val="0"/>
                <w:numId w:val="4"/>
              </w:numPr>
            </w:pPr>
          </w:p>
        </w:tc>
        <w:tc>
          <w:tcPr>
            <w:tcW w:w="1915" w:type="dxa"/>
          </w:tcPr>
          <w:p>
            <w:pPr>
              <w:keepNext/>
              <w:pStyle w:val="ListParagraph"/>
              <w:numPr>
                <w:ilvl w:val="0"/>
                <w:numId w:val="4"/>
              </w:numPr>
            </w:pPr>
          </w:p>
        </w:tc>
        <w:tc>
          <w:tcPr>
            <w:tcW w:w="1915" w:type="dxa"/>
          </w:tcPr>
          <w:p>
            <w:pPr>
              <w:keepNext/>
              <w:pStyle w:val="ListParagraph"/>
              <w:numPr>
                <w:ilvl w:val="0"/>
                <w:numId w:val="4"/>
              </w:numPr>
            </w:pPr>
          </w:p>
        </w:tc>
        <w:tc>
          <w:tcPr>
            <w:tcW w:w="1915" w:type="dxa"/>
          </w:tcPr>
          <w:p>
            <w:pPr>
              <w:keepNext/>
              <w:pStyle w:val="ListParagraph"/>
              <w:numPr>
                <w:ilvl w:val="0"/>
                <w:numId w:val="4"/>
              </w:numPr>
            </w:pPr>
          </w:p>
        </w:tc>
      </w:tr>
      <w:tr>
        <w:tc>
          <w:tcPr>
            <w:tcW w:w="1915" w:type="dxa"/>
          </w:tcPr>
          <w:p>
            <w:pPr>
              <w:keepNext/>
              <w:pStyle w:val="Normal"/>
            </w:pPr>
            <w:r>
              <w:rPr/>
              <w:t xml:space="preserve">When I am confronted with a problem, I can usually find several solutions (8) </w:t>
            </w:r>
          </w:p>
        </w:tc>
        <w:tc>
          <w:tcPr>
            <w:tcW w:w="1915" w:type="dxa"/>
          </w:tcPr>
          <w:p>
            <w:pPr>
              <w:keepNext/>
              <w:pStyle w:val="ListParagraph"/>
              <w:numPr>
                <w:ilvl w:val="0"/>
                <w:numId w:val="4"/>
              </w:numPr>
            </w:pPr>
          </w:p>
        </w:tc>
        <w:tc>
          <w:tcPr>
            <w:tcW w:w="1915" w:type="dxa"/>
          </w:tcPr>
          <w:p>
            <w:pPr>
              <w:keepNext/>
              <w:pStyle w:val="ListParagraph"/>
              <w:numPr>
                <w:ilvl w:val="0"/>
                <w:numId w:val="4"/>
              </w:numPr>
            </w:pPr>
          </w:p>
        </w:tc>
        <w:tc>
          <w:tcPr>
            <w:tcW w:w="1915" w:type="dxa"/>
          </w:tcPr>
          <w:p>
            <w:pPr>
              <w:keepNext/>
              <w:pStyle w:val="ListParagraph"/>
              <w:numPr>
                <w:ilvl w:val="0"/>
                <w:numId w:val="4"/>
              </w:numPr>
            </w:pPr>
          </w:p>
        </w:tc>
        <w:tc>
          <w:tcPr>
            <w:tcW w:w="1915" w:type="dxa"/>
          </w:tcPr>
          <w:p>
            <w:pPr>
              <w:keepNext/>
              <w:pStyle w:val="ListParagraph"/>
              <w:numPr>
                <w:ilvl w:val="0"/>
                <w:numId w:val="4"/>
              </w:numPr>
            </w:pPr>
          </w:p>
        </w:tc>
      </w:tr>
      <w:tr>
        <w:tc>
          <w:tcPr>
            <w:tcW w:w="1915" w:type="dxa"/>
          </w:tcPr>
          <w:p>
            <w:pPr>
              <w:keepNext/>
              <w:pStyle w:val="Normal"/>
            </w:pPr>
            <w:r>
              <w:rPr/>
              <w:t xml:space="preserve">If I am in trouble, I can usually think of a solution (9) </w:t>
            </w:r>
          </w:p>
        </w:tc>
        <w:tc>
          <w:tcPr>
            <w:tcW w:w="1915" w:type="dxa"/>
          </w:tcPr>
          <w:p>
            <w:pPr>
              <w:keepNext/>
              <w:pStyle w:val="ListParagraph"/>
              <w:numPr>
                <w:ilvl w:val="0"/>
                <w:numId w:val="4"/>
              </w:numPr>
            </w:pPr>
          </w:p>
        </w:tc>
        <w:tc>
          <w:tcPr>
            <w:tcW w:w="1915" w:type="dxa"/>
          </w:tcPr>
          <w:p>
            <w:pPr>
              <w:keepNext/>
              <w:pStyle w:val="ListParagraph"/>
              <w:numPr>
                <w:ilvl w:val="0"/>
                <w:numId w:val="4"/>
              </w:numPr>
            </w:pPr>
          </w:p>
        </w:tc>
        <w:tc>
          <w:tcPr>
            <w:tcW w:w="1915" w:type="dxa"/>
          </w:tcPr>
          <w:p>
            <w:pPr>
              <w:keepNext/>
              <w:pStyle w:val="ListParagraph"/>
              <w:numPr>
                <w:ilvl w:val="0"/>
                <w:numId w:val="4"/>
              </w:numPr>
            </w:pPr>
          </w:p>
        </w:tc>
        <w:tc>
          <w:tcPr>
            <w:tcW w:w="1915" w:type="dxa"/>
          </w:tcPr>
          <w:p>
            <w:pPr>
              <w:keepNext/>
              <w:pStyle w:val="ListParagraph"/>
              <w:numPr>
                <w:ilvl w:val="0"/>
                <w:numId w:val="4"/>
              </w:numPr>
            </w:pPr>
          </w:p>
        </w:tc>
      </w:tr>
      <w:tr>
        <w:tc>
          <w:tcPr>
            <w:tcW w:w="1915" w:type="dxa"/>
          </w:tcPr>
          <w:p>
            <w:pPr>
              <w:keepNext/>
              <w:pStyle w:val="Normal"/>
            </w:pPr>
            <w:r>
              <w:rPr/>
              <w:t xml:space="preserve">I can usually handle whatever comes my way (13) </w:t>
            </w:r>
          </w:p>
        </w:tc>
        <w:tc>
          <w:tcPr>
            <w:tcW w:w="1915" w:type="dxa"/>
          </w:tcPr>
          <w:p>
            <w:pPr>
              <w:keepNext/>
              <w:pStyle w:val="ListParagraph"/>
              <w:numPr>
                <w:ilvl w:val="0"/>
                <w:numId w:val="4"/>
              </w:numPr>
            </w:pPr>
          </w:p>
        </w:tc>
        <w:tc>
          <w:tcPr>
            <w:tcW w:w="1915" w:type="dxa"/>
          </w:tcPr>
          <w:p>
            <w:pPr>
              <w:keepNext/>
              <w:pStyle w:val="ListParagraph"/>
              <w:numPr>
                <w:ilvl w:val="0"/>
                <w:numId w:val="4"/>
              </w:numPr>
            </w:pPr>
          </w:p>
        </w:tc>
        <w:tc>
          <w:tcPr>
            <w:tcW w:w="1915" w:type="dxa"/>
          </w:tcPr>
          <w:p>
            <w:pPr>
              <w:keepNext/>
              <w:pStyle w:val="ListParagraph"/>
              <w:numPr>
                <w:ilvl w:val="0"/>
                <w:numId w:val="4"/>
              </w:numPr>
            </w:pPr>
          </w:p>
        </w:tc>
        <w:tc>
          <w:tcPr>
            <w:tcW w:w="1915" w:type="dxa"/>
          </w:tcPr>
          <w:p>
            <w:pPr>
              <w:keepNext/>
              <w:pStyle w:val="ListParagraph"/>
              <w:numPr>
                <w:ilvl w:val="0"/>
                <w:numId w:val="4"/>
              </w:numPr>
            </w:pPr>
          </w:p>
        </w:tc>
      </w:tr>
    </w:tbl>
    <w:p/>
  </w:body>
  <w:body>
    <w:p>
      <w:pPr/>
    </w:p>
  </w:body>
  <w:body>
    <w:p>
      <w:pPr>
        <w:pStyle w:val="QuestionSeparator"/>
      </w:pPr>
    </w:p>
  </w:body>
  <w:body>
    <w:tbl>
      <w:tblPr>
        <w:tblW w:w="0" w:type="auto"/>
        <w:tblGrid>
          <w:gridCol w:w="1368"/>
          <w:gridCol w:w="8208"/>
        </w:tblGrid>
      </w:tblPr>
      <w:tr>
        <w:trPr>
          <w:trHeight w:val="300"/>
        </w:trPr>
        <w:tc>
          <w:tcPr>
            <w:tcW w:w="1368" w:type="dxa"/>
            <w:tcBorders>
              <w:top w:val="nil"/>
              <w:left w:val="nil"/>
              <w:bottom w:val="nil"/>
              <w:right w:val="nil"/>
            </w:tcBorders>
          </w:tcPr>
          <w:p>
            <w:pPr>
              <w:rPr>
                <w:color w:val="cccccc"/>
              </w:rPr>
            </w:pPr>
            <w:r>
              <w:rPr>
                <w:color w:val="cccccc"/>
              </w:rPr>
              <w:t>Page Break</w:t>
            </w:r>
          </w:p>
        </w:tc>
        <w:tc>
          <w:tcPr>
            <w:tcW w:w="8208" w:type="dxa"/>
            <w:tcBorders>
              <w:top w:val="nil"/>
              <w:left w:val="nil"/>
              <w:bottom w:val="nil"/>
              <w:right w:val="nil"/>
            </w:tcBorders>
          </w:tcPr>
          <w:p>
            <w:rPr>
              <w:color w:val="cccccc"/>
            </w:rPr>
            <w:pPr>
              <w:jc w:val="center"/>
              <w:pBdr>
                <w:top w:val="single" w:sz="8" w:space="0" w:color="cccccc"/>
              </w:pBdr>
              <w:spacing w:before="120" w:after="120" w:line="120" w:lineRule="auto"/>
            </w:pPr>
          </w:p>
        </w:tc>
      </w:tr>
    </w:tbl>
    <w:p>
      <w:br w:type="page"/>
    </w:p>
  </w:body>
  <w:body>
    <w:tbl>
      <w:tblPr>
        <w:tblStyle w:val="QQuestionIconTable"/>
        <w:tblW w:w="0" w:type="auto"/>
        <w:tblLook w:firstRow="true" w:lastRow="true" w:firstCol="true" w:lastCol="true"/>
      </w:tblPr>
      <w:tblGrid/>
    </w:tbl>
    <w:p/>
  </w:body>
  <w:body>
    <w:p>
      <w:pPr>
        <w:keepNext/>
      </w:pPr>
      <w:r>
        <w:rPr/>
        <w:t xml:space="preserve">Nearly there </w:t>
      </w:r>
      <w:r>
        <w:rPr>
          <w:b w:val="on"/>
        </w:rPr>
        <w:t xml:space="preserve">Nearly there ...you have reached the final set of questions.</w:t>
      </w:r>
    </w:p>
  </w:body>
  <w:body>
    <w:p>
      <w:pPr/>
    </w:p>
  </w:body>
  <w:body>
    <w:p>
      <w:pPr>
        <w:pStyle w:val="QuestionSeparator"/>
      </w:pPr>
    </w:p>
  </w:body>
  <w:body>
    <w:tbl>
      <w:tblPr>
        <w:tblStyle w:val="QQuestionIconTable"/>
        <w:tblW w:w="0" w:type="auto"/>
        <w:tblLook w:firstRow="true" w:lastRow="true" w:firstCol="true" w:lastCol="true"/>
      </w:tblPr>
      <w:tblGrid/>
    </w:tbl>
    <w:p/>
  </w:body>
  <w:body>
    <w:p>
      <w:pPr>
        <w:keepNext/>
      </w:pPr>
      <w:r>
        <w:rPr/>
        <w:t xml:space="preserve">Q17 The next set of questions contains a number of statements which people have used to describe themselves. Please read each statement and then indicate the most appropriate response to how you have been feeling in the past week. There are no right or wrong answers. Do not take too long over your responses as your immediate reaction to them will probably be more accurate than a long thought out response. </w:t>
      </w:r>
    </w:p>
  </w:body>
  <w:body>
    <w:tbl>
      <w:tblPr>
        <w:tblStyle w:val="QQuestionTable"/>
        <w:tblW w:w="9576" w:type="auto"/>
        <w:tblLook w:firstRow="true" w:lastRow="true" w:firstCol="true" w:lastCol="true"/>
      </w:tblPr>
      <w:tblGrid>
        <w:gridCol w:w="1915"/>
        <w:gridCol w:w="1915"/>
        <w:gridCol w:w="1915"/>
        <w:gridCol w:w="1915"/>
        <w:gridCol w:w="1915"/>
      </w:tblGrid>
      <w:tr>
        <w:tc>
          <w:tcPr>
            <w:tcW w:w="1915" w:type="dxa"/>
          </w:tcPr>
          <w:p>
            <w:pPr>
              <w:keepNext/>
              <w:pStyle w:val="Normal"/>
            </w:pPr>
          </w:p>
        </w:tc>
        <w:tc>
          <w:tcPr>
            <w:tcW w:w="1915" w:type="dxa"/>
          </w:tcPr>
          <w:p>
            <w:pPr>
              <w:keepNext/>
            </w:pPr>
          </w:p>
        </w:tc>
        <w:tc>
          <w:tcPr>
            <w:tcW w:w="1915" w:type="dxa"/>
          </w:tcPr>
          <w:p>
            <w:pPr>
              <w:keepNext/>
            </w:pPr>
          </w:p>
        </w:tc>
        <w:tc>
          <w:tcPr>
            <w:tcW w:w="1915" w:type="dxa"/>
          </w:tcPr>
          <w:p>
            <w:pPr>
              <w:keepNext/>
            </w:pPr>
          </w:p>
        </w:tc>
        <w:tc>
          <w:tcPr>
            <w:tcW w:w="1915" w:type="dxa"/>
          </w:tcPr>
          <w:p>
            <w:pPr>
              <w:keepNext/>
            </w:pPr>
          </w:p>
        </w:tc>
      </w:tr>
      <w:tr>
        <w:tc>
          <w:tcPr>
            <w:tcW w:w="1915" w:type="dxa"/>
          </w:tcPr>
          <w:p>
            <w:pPr>
              <w:keepNext/>
              <w:pStyle w:val="Normal"/>
            </w:pPr>
            <w:r>
              <w:rPr/>
              <w:t xml:space="preserve">I feel tense or wound up (1) </w:t>
            </w:r>
          </w:p>
        </w:tc>
        <w:tc>
          <w:tcPr>
            <w:tcW w:w="1915" w:type="dxa"/>
          </w:tcPr>
          <w:p>
            <w:pPr>
              <w:keepNext/>
              <w:pStyle w:val="ListParagraph"/>
              <w:numPr>
                <w:ilvl w:val="0"/>
                <w:numId w:val="4"/>
              </w:numPr>
            </w:pPr>
            <w:r>
              <w:t>Not at all (1)</w:t>
            </w:r>
          </w:p>
        </w:tc>
        <w:tc>
          <w:tcPr>
            <w:tcW w:w="1915" w:type="dxa"/>
          </w:tcPr>
          <w:p>
            <w:pPr>
              <w:keepNext/>
              <w:pStyle w:val="ListParagraph"/>
              <w:numPr>
                <w:ilvl w:val="0"/>
                <w:numId w:val="4"/>
              </w:numPr>
            </w:pPr>
            <w:r>
              <w:t>Occasionally (2)</w:t>
            </w:r>
          </w:p>
        </w:tc>
        <w:tc>
          <w:tcPr>
            <w:tcW w:w="1915" w:type="dxa"/>
          </w:tcPr>
          <w:p>
            <w:pPr>
              <w:keepNext/>
              <w:pStyle w:val="ListParagraph"/>
              <w:numPr>
                <w:ilvl w:val="0"/>
                <w:numId w:val="4"/>
              </w:numPr>
            </w:pPr>
            <w:r>
              <w:t>A lot of the time (3)</w:t>
            </w:r>
          </w:p>
        </w:tc>
        <w:tc>
          <w:tcPr>
            <w:tcW w:w="1915" w:type="dxa"/>
          </w:tcPr>
          <w:p>
            <w:pPr>
              <w:keepNext/>
              <w:pStyle w:val="ListParagraph"/>
              <w:numPr>
                <w:ilvl w:val="0"/>
                <w:numId w:val="4"/>
              </w:numPr>
            </w:pPr>
            <w:r>
              <w:t>Most of the time (4)</w:t>
            </w:r>
          </w:p>
        </w:tc>
      </w:tr>
      <w:tr>
        <w:tc>
          <w:tcPr>
            <w:tcW w:w="1915" w:type="dxa"/>
          </w:tcPr>
          <w:p>
            <w:pPr>
              <w:keepNext/>
              <w:pStyle w:val="Normal"/>
            </w:pPr>
            <w:r>
              <w:rPr/>
              <w:t xml:space="preserve">I still enjoy the things I used to enjoy (15) </w:t>
            </w:r>
          </w:p>
        </w:tc>
        <w:tc>
          <w:tcPr>
            <w:tcW w:w="1915" w:type="dxa"/>
          </w:tcPr>
          <w:p>
            <w:pPr>
              <w:keepNext/>
              <w:pStyle w:val="ListParagraph"/>
              <w:numPr>
                <w:ilvl w:val="0"/>
                <w:numId w:val="4"/>
              </w:numPr>
            </w:pPr>
            <w:r>
              <w:t>Definitely as much (1)</w:t>
            </w:r>
          </w:p>
        </w:tc>
        <w:tc>
          <w:tcPr>
            <w:tcW w:w="1915" w:type="dxa"/>
          </w:tcPr>
          <w:p>
            <w:pPr>
              <w:keepNext/>
              <w:pStyle w:val="ListParagraph"/>
              <w:numPr>
                <w:ilvl w:val="0"/>
                <w:numId w:val="4"/>
              </w:numPr>
            </w:pPr>
            <w:r>
              <w:t>Not quite so much (2)</w:t>
            </w:r>
          </w:p>
        </w:tc>
        <w:tc>
          <w:tcPr>
            <w:tcW w:w="1915" w:type="dxa"/>
          </w:tcPr>
          <w:p>
            <w:pPr>
              <w:keepNext/>
              <w:pStyle w:val="ListParagraph"/>
              <w:numPr>
                <w:ilvl w:val="0"/>
                <w:numId w:val="4"/>
              </w:numPr>
            </w:pPr>
            <w:r>
              <w:t>Only a little (3)</w:t>
            </w:r>
          </w:p>
        </w:tc>
        <w:tc>
          <w:tcPr>
            <w:tcW w:w="1915" w:type="dxa"/>
          </w:tcPr>
          <w:p>
            <w:pPr>
              <w:keepNext/>
              <w:pStyle w:val="ListParagraph"/>
              <w:numPr>
                <w:ilvl w:val="0"/>
                <w:numId w:val="4"/>
              </w:numPr>
            </w:pPr>
            <w:r>
              <w:t>Hardly at all (4)</w:t>
            </w:r>
          </w:p>
        </w:tc>
      </w:tr>
      <w:tr>
        <w:tc>
          <w:tcPr>
            <w:tcW w:w="1915" w:type="dxa"/>
          </w:tcPr>
          <w:p>
            <w:pPr>
              <w:keepNext/>
              <w:pStyle w:val="Normal"/>
            </w:pPr>
            <w:r>
              <w:rPr/>
              <w:t xml:space="preserve">I get sort of frightened like something awful is about to happen (16) </w:t>
            </w:r>
          </w:p>
        </w:tc>
        <w:tc>
          <w:tcPr>
            <w:tcW w:w="1915" w:type="dxa"/>
          </w:tcPr>
          <w:p>
            <w:pPr>
              <w:keepNext/>
              <w:pStyle w:val="ListParagraph"/>
              <w:numPr>
                <w:ilvl w:val="0"/>
                <w:numId w:val="4"/>
              </w:numPr>
            </w:pPr>
            <w:r>
              <w:t>Not at all (1)</w:t>
            </w:r>
          </w:p>
        </w:tc>
        <w:tc>
          <w:tcPr>
            <w:tcW w:w="1915" w:type="dxa"/>
          </w:tcPr>
          <w:p>
            <w:pPr>
              <w:keepNext/>
              <w:pStyle w:val="ListParagraph"/>
              <w:numPr>
                <w:ilvl w:val="0"/>
                <w:numId w:val="4"/>
              </w:numPr>
            </w:pPr>
            <w:r>
              <w:t>A little, but it doesn't worry me (2)</w:t>
            </w:r>
          </w:p>
        </w:tc>
        <w:tc>
          <w:tcPr>
            <w:tcW w:w="1915" w:type="dxa"/>
          </w:tcPr>
          <w:p>
            <w:pPr>
              <w:keepNext/>
              <w:pStyle w:val="ListParagraph"/>
              <w:numPr>
                <w:ilvl w:val="0"/>
                <w:numId w:val="4"/>
              </w:numPr>
            </w:pPr>
            <w:r>
              <w:t>Yes, but not too badly (3)</w:t>
            </w:r>
          </w:p>
        </w:tc>
        <w:tc>
          <w:tcPr>
            <w:tcW w:w="1915" w:type="dxa"/>
          </w:tcPr>
          <w:p>
            <w:pPr>
              <w:keepNext/>
              <w:pStyle w:val="ListParagraph"/>
              <w:numPr>
                <w:ilvl w:val="0"/>
                <w:numId w:val="4"/>
              </w:numPr>
            </w:pPr>
            <w:r>
              <w:t>Very definitely and quite badly (4)</w:t>
            </w:r>
          </w:p>
        </w:tc>
      </w:tr>
      <w:tr>
        <w:tc>
          <w:tcPr>
            <w:tcW w:w="1915" w:type="dxa"/>
          </w:tcPr>
          <w:p>
            <w:pPr>
              <w:keepNext/>
              <w:pStyle w:val="Normal"/>
            </w:pPr>
            <w:r>
              <w:rPr/>
              <w:t xml:space="preserve">I can laugh and see the funny side of things (17) </w:t>
            </w:r>
          </w:p>
        </w:tc>
        <w:tc>
          <w:tcPr>
            <w:tcW w:w="1915" w:type="dxa"/>
          </w:tcPr>
          <w:p>
            <w:pPr>
              <w:keepNext/>
              <w:pStyle w:val="ListParagraph"/>
              <w:numPr>
                <w:ilvl w:val="0"/>
                <w:numId w:val="4"/>
              </w:numPr>
            </w:pPr>
            <w:r>
              <w:t>As much as I always could (1)</w:t>
            </w:r>
          </w:p>
        </w:tc>
        <w:tc>
          <w:tcPr>
            <w:tcW w:w="1915" w:type="dxa"/>
          </w:tcPr>
          <w:p>
            <w:pPr>
              <w:keepNext/>
              <w:pStyle w:val="ListParagraph"/>
              <w:numPr>
                <w:ilvl w:val="0"/>
                <w:numId w:val="4"/>
              </w:numPr>
            </w:pPr>
            <w:r>
              <w:t>Not quite so much now (2)</w:t>
            </w:r>
          </w:p>
        </w:tc>
        <w:tc>
          <w:tcPr>
            <w:tcW w:w="1915" w:type="dxa"/>
          </w:tcPr>
          <w:p>
            <w:pPr>
              <w:keepNext/>
              <w:pStyle w:val="ListParagraph"/>
              <w:numPr>
                <w:ilvl w:val="0"/>
                <w:numId w:val="4"/>
              </w:numPr>
            </w:pPr>
            <w:r>
              <w:t>Definitely not so much now (3)</w:t>
            </w:r>
          </w:p>
        </w:tc>
        <w:tc>
          <w:tcPr>
            <w:tcW w:w="1915" w:type="dxa"/>
          </w:tcPr>
          <w:p>
            <w:pPr>
              <w:keepNext/>
              <w:pStyle w:val="ListParagraph"/>
              <w:numPr>
                <w:ilvl w:val="0"/>
                <w:numId w:val="4"/>
              </w:numPr>
            </w:pPr>
            <w:r>
              <w:t>Not at all (4)</w:t>
            </w:r>
          </w:p>
        </w:tc>
      </w:tr>
      <w:tr>
        <w:tc>
          <w:tcPr>
            <w:tcW w:w="1915" w:type="dxa"/>
          </w:tcPr>
          <w:p>
            <w:pPr>
              <w:keepNext/>
              <w:pStyle w:val="Normal"/>
            </w:pPr>
            <w:r>
              <w:rPr/>
              <w:t xml:space="preserve">Worrying thoughts go through my mind (18) </w:t>
            </w:r>
          </w:p>
        </w:tc>
        <w:tc>
          <w:tcPr>
            <w:tcW w:w="1915" w:type="dxa"/>
          </w:tcPr>
          <w:p>
            <w:pPr>
              <w:keepNext/>
              <w:pStyle w:val="ListParagraph"/>
              <w:numPr>
                <w:ilvl w:val="0"/>
                <w:numId w:val="4"/>
              </w:numPr>
            </w:pPr>
            <w:r>
              <w:t>Only occasionally (1)</w:t>
            </w:r>
          </w:p>
        </w:tc>
        <w:tc>
          <w:tcPr>
            <w:tcW w:w="1915" w:type="dxa"/>
          </w:tcPr>
          <w:p>
            <w:pPr>
              <w:keepNext/>
              <w:pStyle w:val="ListParagraph"/>
              <w:numPr>
                <w:ilvl w:val="0"/>
                <w:numId w:val="4"/>
              </w:numPr>
            </w:pPr>
            <w:r>
              <w:t>From time to time, but not too often (2)</w:t>
            </w:r>
          </w:p>
        </w:tc>
        <w:tc>
          <w:tcPr>
            <w:tcW w:w="1915" w:type="dxa"/>
          </w:tcPr>
          <w:p>
            <w:pPr>
              <w:keepNext/>
              <w:pStyle w:val="ListParagraph"/>
              <w:numPr>
                <w:ilvl w:val="0"/>
                <w:numId w:val="4"/>
              </w:numPr>
            </w:pPr>
            <w:r>
              <w:t>A lot of the time (3)</w:t>
            </w:r>
          </w:p>
        </w:tc>
        <w:tc>
          <w:tcPr>
            <w:tcW w:w="1915" w:type="dxa"/>
          </w:tcPr>
          <w:p>
            <w:pPr>
              <w:keepNext/>
              <w:pStyle w:val="ListParagraph"/>
              <w:numPr>
                <w:ilvl w:val="0"/>
                <w:numId w:val="4"/>
              </w:numPr>
            </w:pPr>
            <w:r>
              <w:t>A great deal of the time (4)</w:t>
            </w:r>
          </w:p>
        </w:tc>
      </w:tr>
      <w:tr>
        <w:tc>
          <w:tcPr>
            <w:tcW w:w="1915" w:type="dxa"/>
          </w:tcPr>
          <w:p>
            <w:pPr>
              <w:keepNext/>
              <w:pStyle w:val="Normal"/>
            </w:pPr>
            <w:r>
              <w:rPr/>
              <w:t xml:space="preserve">I feel cheerful (19) </w:t>
            </w:r>
          </w:p>
        </w:tc>
        <w:tc>
          <w:tcPr>
            <w:tcW w:w="1915" w:type="dxa"/>
          </w:tcPr>
          <w:p>
            <w:pPr>
              <w:keepNext/>
              <w:pStyle w:val="ListParagraph"/>
              <w:numPr>
                <w:ilvl w:val="0"/>
                <w:numId w:val="4"/>
              </w:numPr>
            </w:pPr>
            <w:r>
              <w:t>Most of the time (1)</w:t>
            </w:r>
          </w:p>
        </w:tc>
        <w:tc>
          <w:tcPr>
            <w:tcW w:w="1915" w:type="dxa"/>
          </w:tcPr>
          <w:p>
            <w:pPr>
              <w:keepNext/>
              <w:pStyle w:val="ListParagraph"/>
              <w:numPr>
                <w:ilvl w:val="0"/>
                <w:numId w:val="4"/>
              </w:numPr>
            </w:pPr>
            <w:r>
              <w:t>Sometimes (2)</w:t>
            </w:r>
          </w:p>
        </w:tc>
        <w:tc>
          <w:tcPr>
            <w:tcW w:w="1915" w:type="dxa"/>
          </w:tcPr>
          <w:p>
            <w:pPr>
              <w:keepNext/>
              <w:pStyle w:val="ListParagraph"/>
              <w:numPr>
                <w:ilvl w:val="0"/>
                <w:numId w:val="4"/>
              </w:numPr>
            </w:pPr>
            <w:r>
              <w:t>Not often (3)</w:t>
            </w:r>
          </w:p>
        </w:tc>
        <w:tc>
          <w:tcPr>
            <w:tcW w:w="1915" w:type="dxa"/>
          </w:tcPr>
          <w:p>
            <w:pPr>
              <w:keepNext/>
              <w:pStyle w:val="ListParagraph"/>
              <w:numPr>
                <w:ilvl w:val="0"/>
                <w:numId w:val="4"/>
              </w:numPr>
            </w:pPr>
            <w:r>
              <w:t>Not at all (4)</w:t>
            </w:r>
          </w:p>
        </w:tc>
      </w:tr>
      <w:tr>
        <w:tc>
          <w:tcPr>
            <w:tcW w:w="1915" w:type="dxa"/>
          </w:tcPr>
          <w:p>
            <w:pPr>
              <w:keepNext/>
              <w:pStyle w:val="Normal"/>
            </w:pPr>
            <w:r>
              <w:rPr/>
              <w:t xml:space="preserve">I can sit at ease and feel relaxed (20) </w:t>
            </w:r>
          </w:p>
        </w:tc>
        <w:tc>
          <w:tcPr>
            <w:tcW w:w="1915" w:type="dxa"/>
          </w:tcPr>
          <w:p>
            <w:pPr>
              <w:keepNext/>
              <w:pStyle w:val="ListParagraph"/>
              <w:numPr>
                <w:ilvl w:val="0"/>
                <w:numId w:val="4"/>
              </w:numPr>
            </w:pPr>
            <w:r>
              <w:t>Definitely (1)</w:t>
            </w:r>
          </w:p>
        </w:tc>
        <w:tc>
          <w:tcPr>
            <w:tcW w:w="1915" w:type="dxa"/>
          </w:tcPr>
          <w:p>
            <w:pPr>
              <w:keepNext/>
              <w:pStyle w:val="ListParagraph"/>
              <w:numPr>
                <w:ilvl w:val="0"/>
                <w:numId w:val="4"/>
              </w:numPr>
            </w:pPr>
            <w:r>
              <w:t>Usually (2)</w:t>
            </w:r>
          </w:p>
        </w:tc>
        <w:tc>
          <w:tcPr>
            <w:tcW w:w="1915" w:type="dxa"/>
          </w:tcPr>
          <w:p>
            <w:pPr>
              <w:keepNext/>
              <w:pStyle w:val="ListParagraph"/>
              <w:numPr>
                <w:ilvl w:val="0"/>
                <w:numId w:val="4"/>
              </w:numPr>
            </w:pPr>
            <w:r>
              <w:t>Not often (3)</w:t>
            </w:r>
          </w:p>
        </w:tc>
        <w:tc>
          <w:tcPr>
            <w:tcW w:w="1915" w:type="dxa"/>
          </w:tcPr>
          <w:p>
            <w:pPr>
              <w:keepNext/>
              <w:pStyle w:val="ListParagraph"/>
              <w:numPr>
                <w:ilvl w:val="0"/>
                <w:numId w:val="4"/>
              </w:numPr>
            </w:pPr>
            <w:r>
              <w:t>Not at all (4)</w:t>
            </w:r>
          </w:p>
        </w:tc>
      </w:tr>
      <w:tr>
        <w:tc>
          <w:tcPr>
            <w:tcW w:w="1915" w:type="dxa"/>
          </w:tcPr>
          <w:p>
            <w:pPr>
              <w:keepNext/>
              <w:pStyle w:val="Normal"/>
            </w:pPr>
            <w:r>
              <w:rPr/>
              <w:t xml:space="preserve">I feel as if I am slowed down (21) </w:t>
            </w:r>
          </w:p>
        </w:tc>
        <w:tc>
          <w:tcPr>
            <w:tcW w:w="1915" w:type="dxa"/>
          </w:tcPr>
          <w:p>
            <w:pPr>
              <w:keepNext/>
              <w:pStyle w:val="ListParagraph"/>
              <w:numPr>
                <w:ilvl w:val="0"/>
                <w:numId w:val="4"/>
              </w:numPr>
            </w:pPr>
            <w:r>
              <w:t>Not at all (1)</w:t>
            </w:r>
          </w:p>
        </w:tc>
        <w:tc>
          <w:tcPr>
            <w:tcW w:w="1915" w:type="dxa"/>
          </w:tcPr>
          <w:p>
            <w:pPr>
              <w:keepNext/>
              <w:pStyle w:val="ListParagraph"/>
              <w:numPr>
                <w:ilvl w:val="0"/>
                <w:numId w:val="4"/>
              </w:numPr>
            </w:pPr>
            <w:r>
              <w:t>Sometimes (2)</w:t>
            </w:r>
          </w:p>
        </w:tc>
        <w:tc>
          <w:tcPr>
            <w:tcW w:w="1915" w:type="dxa"/>
          </w:tcPr>
          <w:p>
            <w:pPr>
              <w:keepNext/>
              <w:pStyle w:val="ListParagraph"/>
              <w:numPr>
                <w:ilvl w:val="0"/>
                <w:numId w:val="4"/>
              </w:numPr>
            </w:pPr>
            <w:r>
              <w:t>Very often (3)</w:t>
            </w:r>
          </w:p>
        </w:tc>
        <w:tc>
          <w:tcPr>
            <w:tcW w:w="1915" w:type="dxa"/>
          </w:tcPr>
          <w:p>
            <w:pPr>
              <w:keepNext/>
              <w:pStyle w:val="ListParagraph"/>
              <w:numPr>
                <w:ilvl w:val="0"/>
                <w:numId w:val="4"/>
              </w:numPr>
            </w:pPr>
            <w:r>
              <w:t>Nearly all the time (4)</w:t>
            </w:r>
          </w:p>
        </w:tc>
      </w:tr>
      <w:tr>
        <w:tc>
          <w:tcPr>
            <w:tcW w:w="1915" w:type="dxa"/>
          </w:tcPr>
          <w:p>
            <w:pPr>
              <w:keepNext/>
              <w:pStyle w:val="Normal"/>
            </w:pPr>
            <w:r>
              <w:rPr/>
              <w:t xml:space="preserve">I get a sort of frightened feeling like butterflies in the stomach (22) </w:t>
            </w:r>
          </w:p>
        </w:tc>
        <w:tc>
          <w:tcPr>
            <w:tcW w:w="1915" w:type="dxa"/>
          </w:tcPr>
          <w:p>
            <w:pPr>
              <w:keepNext/>
              <w:pStyle w:val="ListParagraph"/>
              <w:numPr>
                <w:ilvl w:val="0"/>
                <w:numId w:val="4"/>
              </w:numPr>
            </w:pPr>
            <w:r>
              <w:t>Not at all (1)</w:t>
            </w:r>
          </w:p>
        </w:tc>
        <w:tc>
          <w:tcPr>
            <w:tcW w:w="1915" w:type="dxa"/>
          </w:tcPr>
          <w:p>
            <w:pPr>
              <w:keepNext/>
              <w:pStyle w:val="ListParagraph"/>
              <w:numPr>
                <w:ilvl w:val="0"/>
                <w:numId w:val="4"/>
              </w:numPr>
            </w:pPr>
            <w:r>
              <w:t>Occasionally (2)</w:t>
            </w:r>
          </w:p>
        </w:tc>
        <w:tc>
          <w:tcPr>
            <w:tcW w:w="1915" w:type="dxa"/>
          </w:tcPr>
          <w:p>
            <w:pPr>
              <w:keepNext/>
              <w:pStyle w:val="ListParagraph"/>
              <w:numPr>
                <w:ilvl w:val="0"/>
                <w:numId w:val="4"/>
              </w:numPr>
            </w:pPr>
            <w:r>
              <w:t>Quite often (3)</w:t>
            </w:r>
          </w:p>
        </w:tc>
        <w:tc>
          <w:tcPr>
            <w:tcW w:w="1915" w:type="dxa"/>
          </w:tcPr>
          <w:p>
            <w:pPr>
              <w:keepNext/>
              <w:pStyle w:val="ListParagraph"/>
              <w:numPr>
                <w:ilvl w:val="0"/>
                <w:numId w:val="4"/>
              </w:numPr>
            </w:pPr>
            <w:r>
              <w:t>Very often (4)</w:t>
            </w:r>
          </w:p>
        </w:tc>
      </w:tr>
      <w:tr>
        <w:tc>
          <w:tcPr>
            <w:tcW w:w="1915" w:type="dxa"/>
          </w:tcPr>
          <w:p>
            <w:pPr>
              <w:keepNext/>
              <w:pStyle w:val="Normal"/>
            </w:pPr>
            <w:r>
              <w:rPr/>
              <w:t xml:space="preserve">I have lost interest in my appearance (23) </w:t>
            </w:r>
          </w:p>
        </w:tc>
        <w:tc>
          <w:tcPr>
            <w:tcW w:w="1915" w:type="dxa"/>
          </w:tcPr>
          <w:p>
            <w:pPr>
              <w:keepNext/>
              <w:pStyle w:val="ListParagraph"/>
              <w:numPr>
                <w:ilvl w:val="0"/>
                <w:numId w:val="4"/>
              </w:numPr>
            </w:pPr>
            <w:r>
              <w:t>I take just as much care as ever (1)</w:t>
            </w:r>
          </w:p>
        </w:tc>
        <w:tc>
          <w:tcPr>
            <w:tcW w:w="1915" w:type="dxa"/>
          </w:tcPr>
          <w:p>
            <w:pPr>
              <w:keepNext/>
              <w:pStyle w:val="ListParagraph"/>
              <w:numPr>
                <w:ilvl w:val="0"/>
                <w:numId w:val="4"/>
              </w:numPr>
            </w:pPr>
            <w:r>
              <w:t>I may not take quite as much care (2)</w:t>
            </w:r>
          </w:p>
        </w:tc>
        <w:tc>
          <w:tcPr>
            <w:tcW w:w="1915" w:type="dxa"/>
          </w:tcPr>
          <w:p>
            <w:pPr>
              <w:keepNext/>
              <w:pStyle w:val="ListParagraph"/>
              <w:numPr>
                <w:ilvl w:val="0"/>
                <w:numId w:val="4"/>
              </w:numPr>
            </w:pPr>
            <w:r>
              <w:t>I don't take as much care as I should (3)</w:t>
            </w:r>
          </w:p>
        </w:tc>
        <w:tc>
          <w:tcPr>
            <w:tcW w:w="1915" w:type="dxa"/>
          </w:tcPr>
          <w:p>
            <w:pPr>
              <w:keepNext/>
              <w:pStyle w:val="ListParagraph"/>
              <w:numPr>
                <w:ilvl w:val="0"/>
                <w:numId w:val="4"/>
              </w:numPr>
            </w:pPr>
            <w:r>
              <w:t>Definitely (4)</w:t>
            </w:r>
          </w:p>
        </w:tc>
      </w:tr>
      <w:tr>
        <w:tc>
          <w:tcPr>
            <w:tcW w:w="1915" w:type="dxa"/>
          </w:tcPr>
          <w:p>
            <w:pPr>
              <w:keepNext/>
              <w:pStyle w:val="Normal"/>
            </w:pPr>
            <w:r>
              <w:rPr/>
              <w:t xml:space="preserve">I feel restless as if I have to be on the move (24) </w:t>
            </w:r>
          </w:p>
        </w:tc>
        <w:tc>
          <w:tcPr>
            <w:tcW w:w="1915" w:type="dxa"/>
          </w:tcPr>
          <w:p>
            <w:pPr>
              <w:keepNext/>
              <w:pStyle w:val="ListParagraph"/>
              <w:numPr>
                <w:ilvl w:val="0"/>
                <w:numId w:val="4"/>
              </w:numPr>
            </w:pPr>
            <w:r>
              <w:t>Not at all (1)</w:t>
            </w:r>
          </w:p>
        </w:tc>
        <w:tc>
          <w:tcPr>
            <w:tcW w:w="1915" w:type="dxa"/>
          </w:tcPr>
          <w:p>
            <w:pPr>
              <w:keepNext/>
              <w:pStyle w:val="ListParagraph"/>
              <w:numPr>
                <w:ilvl w:val="0"/>
                <w:numId w:val="4"/>
              </w:numPr>
            </w:pPr>
            <w:r>
              <w:t>Not very much (2)</w:t>
            </w:r>
          </w:p>
        </w:tc>
        <w:tc>
          <w:tcPr>
            <w:tcW w:w="1915" w:type="dxa"/>
          </w:tcPr>
          <w:p>
            <w:pPr>
              <w:keepNext/>
              <w:pStyle w:val="ListParagraph"/>
              <w:numPr>
                <w:ilvl w:val="0"/>
                <w:numId w:val="4"/>
              </w:numPr>
            </w:pPr>
            <w:r>
              <w:t>Quite a lot (3)</w:t>
            </w:r>
          </w:p>
        </w:tc>
        <w:tc>
          <w:tcPr>
            <w:tcW w:w="1915" w:type="dxa"/>
          </w:tcPr>
          <w:p>
            <w:pPr>
              <w:keepNext/>
              <w:pStyle w:val="ListParagraph"/>
              <w:numPr>
                <w:ilvl w:val="0"/>
                <w:numId w:val="4"/>
              </w:numPr>
            </w:pPr>
            <w:r>
              <w:t>Very much indeed (4)</w:t>
            </w:r>
          </w:p>
        </w:tc>
      </w:tr>
      <w:tr>
        <w:tc>
          <w:tcPr>
            <w:tcW w:w="1915" w:type="dxa"/>
          </w:tcPr>
          <w:p>
            <w:pPr>
              <w:keepNext/>
              <w:pStyle w:val="Normal"/>
            </w:pPr>
            <w:r>
              <w:rPr/>
              <w:t xml:space="preserve">I look forward with enjoyment to things (25) </w:t>
            </w:r>
          </w:p>
        </w:tc>
        <w:tc>
          <w:tcPr>
            <w:tcW w:w="1915" w:type="dxa"/>
          </w:tcPr>
          <w:p>
            <w:pPr>
              <w:keepNext/>
              <w:pStyle w:val="ListParagraph"/>
              <w:numPr>
                <w:ilvl w:val="0"/>
                <w:numId w:val="4"/>
              </w:numPr>
            </w:pPr>
            <w:r>
              <w:t>As much as I ever did (1)</w:t>
            </w:r>
          </w:p>
        </w:tc>
        <w:tc>
          <w:tcPr>
            <w:tcW w:w="1915" w:type="dxa"/>
          </w:tcPr>
          <w:p>
            <w:pPr>
              <w:keepNext/>
              <w:pStyle w:val="ListParagraph"/>
              <w:numPr>
                <w:ilvl w:val="0"/>
                <w:numId w:val="4"/>
              </w:numPr>
            </w:pPr>
            <w:r>
              <w:t>Rather less than I used to (2)</w:t>
            </w:r>
          </w:p>
        </w:tc>
        <w:tc>
          <w:tcPr>
            <w:tcW w:w="1915" w:type="dxa"/>
          </w:tcPr>
          <w:p>
            <w:pPr>
              <w:keepNext/>
              <w:pStyle w:val="ListParagraph"/>
              <w:numPr>
                <w:ilvl w:val="0"/>
                <w:numId w:val="4"/>
              </w:numPr>
            </w:pPr>
            <w:r>
              <w:t>Definitely less than I used to (3)</w:t>
            </w:r>
          </w:p>
        </w:tc>
        <w:tc>
          <w:tcPr>
            <w:tcW w:w="1915" w:type="dxa"/>
          </w:tcPr>
          <w:p>
            <w:pPr>
              <w:keepNext/>
              <w:pStyle w:val="ListParagraph"/>
              <w:numPr>
                <w:ilvl w:val="0"/>
                <w:numId w:val="4"/>
              </w:numPr>
            </w:pPr>
            <w:r>
              <w:t>Hardly at all (4)</w:t>
            </w:r>
          </w:p>
        </w:tc>
      </w:tr>
      <w:tr>
        <w:tc>
          <w:tcPr>
            <w:tcW w:w="1915" w:type="dxa"/>
          </w:tcPr>
          <w:p>
            <w:pPr>
              <w:keepNext/>
              <w:pStyle w:val="Normal"/>
            </w:pPr>
            <w:r>
              <w:rPr/>
              <w:t xml:space="preserve">I get sudden feelings of panic (26) </w:t>
            </w:r>
          </w:p>
        </w:tc>
        <w:tc>
          <w:tcPr>
            <w:tcW w:w="1915" w:type="dxa"/>
          </w:tcPr>
          <w:p>
            <w:pPr>
              <w:keepNext/>
              <w:pStyle w:val="ListParagraph"/>
              <w:numPr>
                <w:ilvl w:val="0"/>
                <w:numId w:val="4"/>
              </w:numPr>
            </w:pPr>
            <w:r>
              <w:t>Not at all (1)</w:t>
            </w:r>
          </w:p>
        </w:tc>
        <w:tc>
          <w:tcPr>
            <w:tcW w:w="1915" w:type="dxa"/>
          </w:tcPr>
          <w:p>
            <w:pPr>
              <w:keepNext/>
              <w:pStyle w:val="ListParagraph"/>
              <w:numPr>
                <w:ilvl w:val="0"/>
                <w:numId w:val="4"/>
              </w:numPr>
            </w:pPr>
            <w:r>
              <w:t>Not very often (2)</w:t>
            </w:r>
          </w:p>
        </w:tc>
        <w:tc>
          <w:tcPr>
            <w:tcW w:w="1915" w:type="dxa"/>
          </w:tcPr>
          <w:p>
            <w:pPr>
              <w:keepNext/>
              <w:pStyle w:val="ListParagraph"/>
              <w:numPr>
                <w:ilvl w:val="0"/>
                <w:numId w:val="4"/>
              </w:numPr>
            </w:pPr>
            <w:r>
              <w:t>Quite often (3)</w:t>
            </w:r>
          </w:p>
        </w:tc>
        <w:tc>
          <w:tcPr>
            <w:tcW w:w="1915" w:type="dxa"/>
          </w:tcPr>
          <w:p>
            <w:pPr>
              <w:keepNext/>
              <w:pStyle w:val="ListParagraph"/>
              <w:numPr>
                <w:ilvl w:val="0"/>
                <w:numId w:val="4"/>
              </w:numPr>
            </w:pPr>
            <w:r>
              <w:t>Very often indeed (4)</w:t>
            </w:r>
          </w:p>
        </w:tc>
      </w:tr>
      <w:tr>
        <w:tc>
          <w:tcPr>
            <w:tcW w:w="1915" w:type="dxa"/>
          </w:tcPr>
          <w:p>
            <w:pPr>
              <w:keepNext/>
              <w:pStyle w:val="Normal"/>
            </w:pPr>
            <w:r>
              <w:rPr/>
              <w:t xml:space="preserve">I can enjoy a good book or radio or TV programme (27) </w:t>
            </w:r>
          </w:p>
        </w:tc>
        <w:tc>
          <w:tcPr>
            <w:tcW w:w="1915" w:type="dxa"/>
          </w:tcPr>
          <w:p>
            <w:pPr>
              <w:keepNext/>
              <w:pStyle w:val="ListParagraph"/>
              <w:numPr>
                <w:ilvl w:val="0"/>
                <w:numId w:val="4"/>
              </w:numPr>
            </w:pPr>
            <w:r>
              <w:t>Often (1)</w:t>
            </w:r>
          </w:p>
        </w:tc>
        <w:tc>
          <w:tcPr>
            <w:tcW w:w="1915" w:type="dxa"/>
          </w:tcPr>
          <w:p>
            <w:pPr>
              <w:keepNext/>
              <w:pStyle w:val="ListParagraph"/>
              <w:numPr>
                <w:ilvl w:val="0"/>
                <w:numId w:val="4"/>
              </w:numPr>
            </w:pPr>
            <w:r>
              <w:t>Sometimes (2)</w:t>
            </w:r>
          </w:p>
        </w:tc>
        <w:tc>
          <w:tcPr>
            <w:tcW w:w="1915" w:type="dxa"/>
          </w:tcPr>
          <w:p>
            <w:pPr>
              <w:keepNext/>
              <w:pStyle w:val="ListParagraph"/>
              <w:numPr>
                <w:ilvl w:val="0"/>
                <w:numId w:val="4"/>
              </w:numPr>
            </w:pPr>
            <w:r>
              <w:t>Not often (3)</w:t>
            </w:r>
          </w:p>
        </w:tc>
        <w:tc>
          <w:tcPr>
            <w:tcW w:w="1915" w:type="dxa"/>
          </w:tcPr>
          <w:p>
            <w:pPr>
              <w:keepNext/>
              <w:pStyle w:val="ListParagraph"/>
              <w:numPr>
                <w:ilvl w:val="0"/>
                <w:numId w:val="4"/>
              </w:numPr>
            </w:pPr>
            <w:r>
              <w:t>Very seldom (4)</w:t>
            </w:r>
          </w:p>
        </w:tc>
      </w:tr>
    </w:tbl>
    <w:p/>
  </w:body>
  <w:body>
    <w:p>
      <w:pPr/>
    </w:p>
  </w:body>
  <w:body>
    <w:p>
      <w:pPr>
        <w:pStyle w:val="BlockEndLabel"/>
      </w:pPr>
      <w:r>
        <w:t>End of Block: Outcome measures</w:t>
      </w:r>
    </w:p>
  </w:body>
  <w:body>
    <w:p>
      <w:pPr>
        <w:pStyle w:val="BlockSeparator"/>
      </w:pPr>
    </w:p>
  </w:body>
  <w:body>
    <w:p>
      <w:bookmarkStart w:id="0" w:name="_GoBack"/>
      <w:bookmarkEnd w:id="0"/>
    </w:p>
    <w:sectPr>
      <w:pgNumType w:start="1"/>
      <w:footerReference r:id="rId7" w:type="even"/>
      <w:footerReference r:id="rId8" w:type="default"/>
      <w:headerReference r:id="rId9" w:type="default"/>
      <w:pgSz w:w="12240" w:h="15840" w:orient="portrait"/>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Wingdings">
    <w:panose1 w:val="05020102010804080708"/>
    <w:charset w:val="02"/>
    <w:family w:val="auto"/>
    <w:pitch w:val="variable"/>
    <w:sig w:usb0="00000000" w:usb1="00000000" w:usb2="00010000" w:usb3="00000000" w:csb0="8000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D1671A" w14:textId="77777777" w:rsidR="00EB001B" w:rsidRDefault="00EB001B" w:rsidP="005D561C">
    <w:pPr>
      <w:pStyle w:val="Footer"/>
      <w:framePr w:wrap="none" w:vAnchor="text" w:hAnchor="margin" w:xAlign="right" w:y="1"/>
      <w:rPr>
        <w:rStyle w:val="PageNumber"/>
      </w:rPr>
    </w:pPr>
    <w:r>
      <w:rPr>
        <w:color w:val="PageNumber"/>
      </w:rPr>
      <w:t xml:space="preserve">Page </w:t>
    </w:r>
    <w:r>
      <w:rPr>
        <w:rStyle w:val="PageNumber"/>
      </w:rPr>
      <w:fldChar w:fldCharType="begin"/>
    </w:r>
    <w:r>
      <w:rPr>
        <w:rStyle w:val="PageNumber"/>
      </w:rPr>
      <w:instrText xml:space="preserve">PAGE \* MERGEFORMAT </w:instrText>
    </w:r>
    <w:r>
      <w:rPr>
        <w:rStyle w:val="PageNumber"/>
      </w:rPr>
      <w:fldChar w:fldCharType="end"/>
    </w:r>
    <w:r>
      <w:rPr>
        <w:color w:val="PageNumber"/>
      </w:rPr>
      <w:t xml:space="preserve">of </w:t>
    </w:r>
    <w:r>
      <w:rPr>
        <w:rStyle w:val="PageNumber"/>
      </w:rPr>
      <w:fldChar w:fldCharType="begin"/>
    </w:r>
    <w:r>
      <w:rPr>
        <w:rStyle w:val="PageNumber"/>
      </w:rPr>
      <w:instrText xml:space="preserve">NUMPAGES \* MERGEFORMAT </w:instrText>
    </w:r>
    <w:r>
      <w:rPr>
        <w:rStyle w:val="PageNumber"/>
      </w:rPr>
      <w:fldChar w:fldCharType="end"/>
    </w:r>
  </w:p>
  <w:p w14:paraId="716D5298" w14:textId="77777777" w:rsidR="00EB001B" w:rsidRDefault="00EB001B" w:rsidP="00EB001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370E50" w14:textId="77777777" w:rsidR="00EB001B" w:rsidRDefault="00EB001B" w:rsidP="005D561C">
    <w:pPr>
      <w:pStyle w:val="Footer"/>
      <w:framePr w:wrap="none" w:vAnchor="text" w:hAnchor="margin" w:xAlign="right" w:y="1"/>
      <w:rPr>
        <w:rStyle w:val="PageNumber"/>
      </w:rPr>
    </w:pPr>
    <w:r>
      <w:rPr>
        <w:color w:val="PageNumber"/>
      </w:rPr>
      <w:t xml:space="preserve">Page </w:t>
    </w:r>
    <w:r>
      <w:rPr>
        <w:rStyle w:val="PageNumber"/>
      </w:rPr>
      <w:fldChar w:fldCharType="begin"/>
    </w:r>
    <w:r>
      <w:rPr>
        <w:rStyle w:val="PageNumber"/>
      </w:rPr>
      <w:instrText xml:space="preserve">PAGE \* MERGEFORMAT </w:instrText>
    </w:r>
    <w:r>
      <w:rPr>
        <w:rStyle w:val="PageNumber"/>
      </w:rPr>
      <w:fldChar w:fldCharType="separate"/>
    </w:r>
    <w:r>
      <w:rPr>
        <w:rStyle w:val="PageNumber"/>
        <w:noProof/>
      </w:rPr>
      <w:t>1</w:t>
    </w:r>
    <w:r>
      <w:rPr>
        <w:rStyle w:val="PageNumber"/>
      </w:rPr>
      <w:fldChar w:fldCharType="end"/>
    </w:r>
    <w:r>
      <w:rPr>
        <w:color w:val="PageNumber"/>
      </w:rPr>
      <w:t xml:space="preserve"> of </w:t>
    </w:r>
    <w:r>
      <w:rPr>
        <w:rStyle w:val="PageNumber"/>
      </w:rPr>
      <w:fldChar w:fldCharType="begin"/>
    </w:r>
    <w:r>
      <w:rPr>
        <w:rStyle w:val="PageNumber"/>
      </w:rPr>
      <w:instrText xml:space="preserve">NUMPAGES \* MERGEFORMAT </w:instrText>
    </w:r>
    <w:r>
      <w:rPr>
        <w:rStyle w:val="PageNumber"/>
      </w:rPr>
      <w:fldChar w:fldCharType="separate"/>
    </w:r>
    <w:r>
      <w:rPr>
        <w:rStyle w:val="PageNumber"/>
        <w:noProof/>
      </w:rPr>
      <w:t>20</w:t>
    </w:r>
    <w:r>
      <w:rPr>
        <w:rStyle w:val="PageNumber"/>
      </w:rPr>
      <w:fldChar w:fldCharType="end"/>
    </w:r>
  </w:p>
  <w:p w14:paraId="4BAE89E8" w14:textId="77777777" w:rsidR="00EB001B" w:rsidRDefault="00EB001B">
    <w:pPr>
      <w:pStyle w:val="Footer"/>
    </w:pPr>
  </w:p>
</w:ftr>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pic="http://schemas.openxmlformats.org/drawingml/2006/picture" xmlns:a="http://schemas.openxmlformats.org/drawingml/2006/main" mc:Ignorable="w14 w15 wp14">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CEA0BF6"/>
    <w:multiLevelType w:val="multilevel"/>
    <w:tmpl w:val="0409001D"/>
    <w:numStyleLink w:val="Singlepunch"/>
  </w:abstractNum>
  <w:abstractNum w:abstractNumId="1">
    <w:nsid w:val="288E1CE2"/>
    <w:multiLevelType w:val="multilevel"/>
    <w:tmpl w:val="0409001D"/>
    <w:numStyleLink w:val="Multipunch"/>
  </w:abstractNum>
  <w:abstractNum w:abstractNumId="2">
    <w:nsid w:val="2A9C543C"/>
    <w:multiLevelType w:val="multilevel"/>
    <w:tmpl w:val="0409001D"/>
    <w:styleLink w:val="Multipunch"/>
    <w:lvl w:ilvl="0">
      <w:start w:val="1"/>
      <w:numFmt w:val="bullet"/>
      <w:lvlText w:val="▢"/>
      <w:lvlJc w:val="left"/>
      <w:pPr>
        <w:ind w:left="360"/>
        <w:spacing w:before="120" w:after="0" w:line="240" w:lineRule="auto"/>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4A2778A6"/>
    <w:multiLevelType w:val="multilevel"/>
    <w:tmpl w:val="0409001D"/>
    <w:styleLink w:val="Singlepunch"/>
    <w:lvl w:ilvl="0">
      <w:start w:val="1"/>
      <w:numFmt w:val="bullet"/>
      <w:lvlText w:val="o"/>
      <w:lvlJc w:val="left"/>
      <w:pPr>
        <w:ind w:left="360"/>
        <w:spacing w:before="120" w:after="0" w:line="240" w:lineRule="auto"/>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doNotDisplayPageBoundaries w:val="0"/>
  <!-- prevents word from "collapsing" the empty bottom portion of pages and the space between pages-->
  <w:embedSystemFonts/>
  <w:defaultTabStop w:val="720"/>
  <w:noPunctuationKerning/>
  <w:characterSpacingControl w:val="doNotCompress"/>
  <w:compat>
    <w:growAutofit/>
  </w:compat>
  <w:rsids>
    <w:rsidRoot w:val="00F22B15"/>
    <w:rsid w:val="00B70267"/>
    <w:rsid w:val="00F22B15"/>
  </w:rsids>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0" w:line="276" w:lineRule="auto"/>
      </w:pPr>
    </w:pPrDefault>
  </w:docDefaults>
  <w:style w:type="paragraph" w:default="1" w:styleId="Normal">
    <w:name w:val="Normal"/>
    <w:qFormat/>
    <w:rsid w:val="00782552"/>
  </w:style>
  <w:style w:type="character" w:default="1" w:styleId="DefaultParagraphFont">
    <w:name w:val="Default Paragraph Font"/>
    <w:uiPriority w:val="1"/>
    <w:semiHidden/>
    <w:unhideWhenUsed/>
  </w:style>
  <w:style w:type="table" w:customStyle="1" w:styleId="QTable">
    <w:name w:val="QTable"/>
    <w:uiPriority w:val="99"/>
    <w:qFormat/>
    <w:rsid w:val="003459A3"/>
    <w:pPr>
      <w:spacing w:after="0" w:line="240" w:lineRule="auto"/>
      <w:jc w:val="left"/>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after="0"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rPr/>
      <w:tblPr/>
      <w:tcPr>
        <w:tcBorders>
          <w:bottom w:val="single" w:sz="4" w:space="0" w:color="BFBFBF"/>
        </w:tcBorders>
        <w:vAlign w:val="center"/>
      </w:tcPr>
    </w:tblStylePr>
    <w:tblStylePr w:type="firstCol">
      <w:rPr/>
      <w:tblPr/>
      <w:tcPr>
        <w:tcBorders>
          <w:right w:val="single" w:sz="4" w:space="0" w:color="BFBFBF"/>
        </w:tcBorders>
      </w:tcPr>
    </w:tblStylePr>
  </w:style>
  <w:style w:type="table" w:customStyle="1" w:styleId="QQuestionTableRTL">
    <w:name w:val="QQuestionTable"/>
    <w:uiPriority w:val="99"/>
    <w:qFormat/>
    <w:rsid w:val="003459A4"/>
    <w:pPr>
      <w:spacing w:after="0"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r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after="0"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after="0" w:line="240" w:lineRule="auto"/>
      <w:jc w:val="center"/>
    </w:pPr>
    <w:tblPr>
      <w:tblStyleRowBandSize w:val="1"/>
      <w:tblInd w:w="0" w:type="dxa"/>
      <w:tblCellMar>
        <w:top w:w="460" w:type="dxa"/>
        <w:left w:w="115" w:type="dxa"/>
        <w:bottom w:w="460" w:type="dxa"/>
        <w:right w:w="115" w:type="dxa"/>
      </w:tblCellMar>
      <w:tblBorders>
        <w:insideH w:val="single" w:sz="4" w:space="0" w:color="BFBFBF"/>
        <w:insideV w:val="single" w:sz="4" w:space="0" w:color="BFBFBF"/>
      </w:tblBorders>
    </w:tblPr>
    <w:tcPr>
      <w:shd w:val="clear" w:color="auto" w:fill="auto"/>
      <w:vAlign w:val="center"/>
    </w:tcPr>
    <w:tblStylePr w:type="firstRow">
      <w:pPr>
        <w:wordWrap/>
        <w:jc w:val="center"/>
      </w:pPr>
      <w:rPr/>
      <w:tblPr/>
      <w:tcPr>
        <w:vAlign w:val="center"/>
        <w:tcBorders>
          <w:bottom w:val="single" w:sz="4" w:space="0" w:color="BFBFBF"/>
        </w:tcBorders>
      </w:tcPr>
    </w:tblStylePr>
    <w:tblStylePr w:type="firstCol">
      <w:rPr/>
      <w:tblPr/>
      <w:tcPr>
        <w:tcBorders>
          <w:right w:val="single" w:sz="4" w:space="0" w:color="BFBFBF"/>
        </w:tcBorders>
      </w:tcPr>
    </w:tblStylePr>
  </w:style>
  <w:style w:type="table" w:customStyle="1" w:styleId="QTextTableRTL">
    <w:name w:val="QTextTable"/>
    <w:uiPriority w:val="99"/>
    <w:qFormat/>
    <w:rsid w:val="003459A4"/>
    <w:pPr>
      <w:spacing w:after="0" w:line="240" w:lineRule="auto"/>
      <w:jc w:val="center"/>
    </w:pPr>
    <w:tblPr>
      <w:tblStyleRowBandSize w:val="1"/>
      <w:tblInd w:w="0" w:type="dxa"/>
      <w:tblCellMar>
        <w:top w:w="460" w:type="dxa"/>
        <w:left w:w="115" w:type="dxa"/>
        <w:bottom w:w="460" w:type="dxa"/>
        <w:right w:w="115" w:type="dxa"/>
      </w:tblCellMar>
      <w:tblBorders>
        <w:insideH w:val="single" w:sz="4" w:space="0" w:color="BFBFBF"/>
        <w:insideV w:val="single" w:sz="4" w:space="0" w:color="BFBFBF"/>
      </w:tblBorders>
    </w:tblPr>
    <w:tcPr>
      <w:shd w:val="clear" w:color="auto" w:fill="auto"/>
      <w:vAlign w:val="center"/>
    </w:tcPr>
    <w:tblStylePr w:type="firstRow">
      <w:pPr>
        <w:wordWrap/>
        <w:jc w:val="center"/>
      </w:pPr>
      <w:rPr/>
      <w:tblPr/>
      <w:tcPr>
        <w:vAlign w:val="center"/>
        <w:tcBorders>
          <w:bottom w:val="single" w:sz="4" w:space="0" w:color="BFBFBF"/>
        </w:tcBorders>
      </w:tcPr>
    </w:tblStylePr>
    <w:tblStylePr w:type="lastCol">
      <w:rPr/>
      <w:tblPr/>
      <w:tcPr>
        <w:tcBorders>
          <w:left w:val="single" w:sz="4" w:space="0" w:color="BFBFBF"/>
        </w:tcBorders>
      </w:tcPr>
    </w:tblStylePr>
  </w:style>
  <w:style w:type="table" w:customStyle="1" w:styleId="QVerticalGraphicSliderTable">
    <w:name w:val="QVerticalGraphicSliderTable"/>
    <w:uiPriority w:val="99"/>
    <w:qFormat/>
    <w:rsid w:val="003459A4"/>
    <w:pPr>
      <w:spacing w:after="0" w:line="240" w:lineRule="auto"/>
      <w:jc w:val="left"/>
    </w:pPr>
    <w:tblPr>
      <w:tblCellMar>
        <w:top w:w="40" w:type="dxa"/>
        <w:left w:w="40" w:type="dxa"/>
        <w:bottom w:w="40" w:type="dxa"/>
        <w:right w:w="40" w:type="dxa"/>
      </w:tblCellMar>
    </w:tblPr>
    <w:tcPr>
      <w:shd w:val="clear" w:color="auto" w:fill="auto"/>
      <w:vAlign w:val="center"/>
    </w:tcPr>
    <w:tblStylePr w:type="firstCol">
      <w:pPr>
        <w:jc w:val="right"/>
      </w:pPr>
      <w:tblPr/>
    </w:tblStylePr>
  </w:style>
  <w:style w:type="table" w:customStyle="1" w:styleId="QVerticalGraphicSliderTableRTL">
    <w:name w:val="QVerticalGraphicSliderTable"/>
    <w:uiPriority w:val="99"/>
    <w:qFormat/>
    <w:rsid w:val="003459A4"/>
    <w:pPr>
      <w:spacing w:after="0" w:line="240" w:lineRule="auto"/>
      <w:jc w:val="left"/>
    </w:pPr>
    <w:tblPr>
      <w:tblCellMar>
        <w:top w:w="40" w:type="dxa"/>
        <w:left w:w="40" w:type="dxa"/>
        <w:bottom w:w="40" w:type="dxa"/>
        <w:right w:w="40" w:type="dxa"/>
      </w:tblCellMar>
    </w:tblPr>
    <w:tcPr>
      <w:shd w:val="clear" w:color="auto" w:fill="auto"/>
      <w:vAlign w:val="center"/>
    </w:tcPr>
    <w:tblStylePr w:type="lastCol">
      <w:pPr>
        <w:jc w:val="left"/>
      </w:pPr>
      <w:tblPr/>
    </w:tblStylePr>
  </w:style>
  <w:style w:type="table" w:customStyle="1" w:styleId="QHorizontalGraphicSliderTable">
    <w:name w:val="QHorizontalGraphicSliderTable"/>
    <w:uiPriority w:val="99"/>
    <w:qFormat/>
    <w:rsid w:val="003459A4"/>
    <w:pPr>
      <w:spacing w:after="120" w:line="240" w:lineRule="auto"/>
      <w:jc w:val="center"/>
    </w:pPr>
    <w:tcPr>
      <w:shd w:val="clear" w:color="auto" w:fill="auto"/>
      <w:vAlign w:val="center"/>
    </w:tc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cPr>
      <w:shd w:val="clear" w:color="auto" w:fill="auto"/>
      <w:vAlign w:val="center"/>
    </w:tc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after="0"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RTL">
    <w:name w:val="QStandardSliderTable"/>
    <w:uiPriority w:val="99"/>
    <w:qFormat/>
    <w:rsid w:val="003459A4"/>
    <w:pPr>
      <w:spacing w:after="0"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after="0" w:line="240" w:lineRule="auto"/>
      <w:jc w:val="center"/>
    </w:pPr>
    <w:tcPr>
      <w:shd w:val="clear" w:color="auto" w:fill="auto"/>
      <w:vAlign w:val="center"/>
    </w:tcPr>
    <w:tblPr/>
  </w:style>
  <w:style w:type="paragraph" w:customStyle="1" w:styleId="BarSlider">
    <w:name w:val="BarSlider"/>
    <w:basedOn w:val="Normal"/>
    <w:qFormat/>
    <w:rsid w:val="HRB00000"/>
    <w:pPr>
      <w:pBdr>
        <w:top w:val="single" w:sz="160" w:space="0" w:color="499FD1"/>
      </w:pBdr>
      <w:spacing w:before="80" w:after="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after="0"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after="0" w:line="240" w:lineRule="auto"/>
    </w:pPr>
    <w:rPr>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RTL">
    <w:name w:val="QBar"/>
    <w:uiPriority w:val="99"/>
    <w:qFormat/>
    <w:rsid w:val="000E5A2D"/>
    <w:pPr>
      <w:spacing w:after="0" w:line="240" w:lineRule="auto"/>
    </w:pPr>
    <w:rPr>
      <w:sz w:val="18"/>
      <w:szCs w:val="20"/>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after="0" w:line="240" w:lineRule="auto"/>
    </w:pPr>
    <w:rPr>
      <w:b/>
      <w:color w:val="FFFFFF" w:themeColor="background1"/>
      <w:sz w:val="20"/>
      <w:szCs w:val="20"/>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after="0"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line="240" w:after="120" w:before="120"/>
    </w:pPr>
    <w:rPr>
      <!--
			Set the text for Display logic to be of a smaller font and in italics
			-->
      <w:color w:val="FFFFFF"/>
      <w:i w:val="true"/>
      <w:sz w:val="20"/>
    </w:rPr>
  </w:style>
  <w:style w:type="paragraph" w:customStyle="1" w:styleId="QSkipLogic">
    <w:name w:val="QSkipLogic"/>
    <w:basedOn w:val="Normal"/>
    <w:qFormat/>
    <w:rsid w:val="00942B52"/>
    <w:pPr>
      <w:shd w:val="clear" w:color="auto" w:fill="8D8D8D"/>
      <w:spacing w:line="240" w:after="120" w:before="120"/>
    </w:pPr>
    <w:rPr>
      <!--
			Set the text for Skip logic to be of a smaller font and in italics
			-->
      <w:color w:val="FFFFFF"/>
      <w:i w:val="true"/>
      <w:sz w:val="20"/>
    </w:rPr>
  </w:style>
  <w:style w:type="paragraph" w:customStyle="1" w:styleId="SingleLineText">
    <w:name w:val="SingleLineText"/>
    <w:next w:val="Normal"/>
    <w:rsid w:val="00B826E1"/>
    <w:pPr>
      <w:spacing w:after="0" w:line="240" w:lineRule="auto"/>
    </w:pPr>
  </w:style>
  <w:style w:type="paragraph" w:customStyle="1" w:styleId="QDynamicChoices">
    <w:name w:val="QDynamicChoices"/>
    <w:basedOn w:val="Normal"/>
    <w:qFormat/>
    <w:rsid w:val="00942B52"/>
    <w:pPr>
      <w:shd w:val="clear" w:color="auto" w:fill="6FAC3D"/>
      <w:spacing w:line="240" w:after="120" w:before="120"/>
    </w:pPr>
    <w:rPr>
      <!--
			Set the text for Carry Forwards to be of a smaller font and in italics
			-->
      <w:color w:val="FFFFFF"/>
      <w:i w:val="true"/>
      <w:sz w:val="20"/>
    </w:rPr>
  </w:style>
  <w:style w:type="paragraph" w:customStyle="1" w:styleId="QReusableChoices">
    <w:name w:val="QReusableChoices"/>
    <w:basedOn w:val="Normal"/>
    <w:qFormat/>
    <w:rsid w:val="00942B52"/>
    <w:pPr>
      <w:shd w:val="clear" w:color="auto" w:fill="3EA18E"/>
      <w:spacing w:line="240" w:after="120" w:before="120"/>
    </w:pPr>
    <w:rPr>
      <!--
			Set the text for Reusable Choices to be of a smaller font and in italics
			-->
      <w:color w:val="FFFFFF"/>
      <w:i w:val="true"/>
      <w:sz w:val="20"/>
    </w:rPr>
  </w:style>
  <w:style w:type="paragraph" w:customStyle="1" w:styleId="H1">
    <w:name w:val="H1"/>
    <w:next w:val="Normal"/>
    <w:rsid w:val="H1000000"/>
    <w:rPr>
      <w:b/>
      <w:color w:val="000000"/>
      <w:sz w:val="64"/>
      <w:szCs w:val="64"/>
    </w:rPr>
    <w:pPr>
      <w:spacing w:after="240" w:line="240" w:lineRule="auto"/>
    </w:pPr>
  </w:style>
  <w:style w:type="paragraph" w:customStyle="1" w:styleId="H2">
    <w:name w:val="H2"/>
    <w:next w:val="Normal"/>
    <w:rsid w:val="H2000000"/>
    <w:rPr>
      <w:b/>
      <w:color w:val="000000"/>
      <w:sz w:val="48"/>
      <w:szCs w:val="48"/>
    </w:rPr>
    <w:pPr>
      <w:spacing w:after="240" w:line="240" w:lineRule="auto"/>
    </w:pPr>
  </w:style>
  <w:style w:type="paragraph" w:customStyle="1" w:styleId="H3">
    <w:name w:val="H3"/>
    <w:next w:val="Normal"/>
    <w:rsid w:val="H3000000"/>
    <w:rPr>
      <w:b/>
      <w:color w:val="000000"/>
      <w:sz w:val="36"/>
      <w:szCs w:val="36"/>
    </w:rPr>
    <w:pPr>
      <w:spacing w:after="120" w:line="240" w:lineRule="auto"/>
    </w:pPr>
  </w:style>
  <w:style w:type="paragraph" w:customStyle="1" w:styleId="BlockStartLabel">
    <w:name w:val="BlockStartLabel"/>
    <w:basedOn w:val="Normal"/>
    <w:qFormat/>
    <w:rsid w:val="BSL00000"/>
    <w:rPr>
      <w:color w:val="cccccc"/>
      <w:b w:val="true"/>
    </w:rPr>
    <w:pPr>
      <w:spacing w:before="120" w:after="120" w:line="240" w:lineRule="auto"/>
    </w:pPr>
  </w:style>
  <w:style w:type="paragraph" w:customStyle="1" w:styleId="BlockEndLabel">
    <w:name w:val="BlockEndLabel"/>
    <w:basedOn w:val="Normal"/>
    <w:qFormat/>
    <w:rsid w:val="BEL00000"/>
    <w:rPr>
      <w:color w:val="cccccc"/>
      <w:b w:val="true"/>
    </w:rPr>
    <w:pPr>
      <w:spacing w:before="120" w:after="0" w:line="240" w:lineRule="auto"/>
    </w:pPr>
  </w:style>
  <w:style w:type="paragraph" w:customStyle="1" w:styleId="BlockSeparator">
    <w:name w:val="BlockSeparator"/>
    <w:basedOn w:val="Normal"/>
    <w:qFormat/>
    <w:rsid w:val="HRBR0000"/>
    <w:rPr>
      <w:color w:val="cccccc"/>
      <w:b w:val="true"/>
    </w:rPr>
    <w:pPr>
      <w:jc w:val="center"/>
      <w:pBdr>
        <w:bottom w:val="single" w:sz="8" w:space="0" w:color="cccccc"/>
      </w:pBdr>
      <w:spacing w:before="0" w:after="0" w:line="120" w:lineRule="auto"/>
    </w:pPr>
  </w:style>
  <w:style w:type="paragraph" w:customStyle="1" w:styleId="QuestionSeparator">
    <w:name w:val="QuestionSeparator"/>
    <w:basedOn w:val="Normal"/>
    <w:qFormat/>
    <w:rsid w:val="HRQ00000"/>
    <w:pPr>
      <w:pBdr>
        <w:top w:val="dashed" w:sz="8" w:space="0" w:color="cccccc"/>
      </w:pBdr>
      <w:spacing w:before="120" w:after="120" w:line="120" w:lineRule="auto"/>
    </w:pPr>
  </w:style>
  <w:style w:type="paragraph" w:customStyle="1" w:styleId="Dropdown">
    <w:name w:val="Dropdown"/>
    <w:basedOn w:val="Normal"/>
    <w:qFormat/>
    <w:rsid w:val="DDQ00000"/>
    <w:pPr>
      <w:pBdr>
        <w:top w:val="single" w:sz="4" w:space="4" w:color="cccccc"/>
        <w:bottom w:val="single" w:sz="4" w:space="4" w:color="cccccc"/>
        <w:left w:val="single" w:sz="4" w:space="4" w:color="cccccc"/>
        <w:right w:val="single" w:sz="4" w:space="4" w:color="cccccc"/>
      </w:pBdr>
      <w:spacing w:before="120" w:after="120" w:line="240" w:lineRule="auto"/>
    </w:pPr>
  </w:style>
  <w:style w:type="paragraph" w:customStyle="1" w:styleId="TextEntryLine">
    <w:name w:val="TextEntryLine"/>
    <w:basedOn w:val="Normal"/>
    <w:qFormat/>
    <w:rsid w:val="HRT00000"/>
    <w:pPr>
      <w:spacing w:before="240" w:after="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 Survey Flow Elements Below -->
  <w:style w:type="paragraph" w:customStyle="1" w:styleId="SFGreen">
    <w:name w:val="SFGreen"/>
    <w:basedOn w:val="Normal"/>
    <w:qFormat/>
    <w:rsid w:val="0013AA00"/>
    <w:rPr>
      <w:b/>
      <w:color w:val="809163"/>
    </w:rPr>
    <w:pPr>
      <w:pBdr>
        <w:left w:val="single" w:sz="4" w:space="4" w:color="D1D9BD"/>
        <w:right w:val="single" w:sz="4" w:space="4" w:color="D1D9BD"/>
        <w:top w:val="single" w:sz="4" w:space="4" w:color="D1D9BD"/>
        <w:bottom w:val="single" w:sz="4" w:space="4" w:color="D1D9BD"/>
      </w:pBdr>
      <w:shd w:val="clear" w:fill="EDF2E3"/>
    </w:pPr>
  </w:style>
  <w:style w:type="paragraph" w:customStyle="1" w:styleId="SFBlue">
    <w:name w:val="SFBlue"/>
    <w:basedOn w:val="Normal"/>
    <w:qFormat/>
    <w:rsid w:val="0013AB00"/>
    <w:rPr>
      <w:b/>
      <w:color w:val="426092"/>
    </w:rPr>
    <w:pPr>
      <w:pBdr>
        <w:left w:val="single" w:sz="4" w:space="4" w:color="C3CDDB"/>
        <w:right w:val="single" w:sz="4" w:space="4" w:color="C3CDDB"/>
        <w:top w:val="single" w:sz="4" w:space="4" w:color="C3CDDB"/>
        <w:bottom w:val="single" w:sz="4" w:space="4" w:color="C3CDDB"/>
      </w:pBdr>
      <w:shd w:val="clear" w:fill="E6ECF5"/>
    </w:pPr>
  </w:style>
  <w:style w:type="paragraph" w:customStyle="1" w:styleId="SFPurple">
    <w:name w:val="SFPurple"/>
    <w:basedOn w:val="Normal"/>
    <w:qFormat/>
    <w:rsid w:val="0013AC00"/>
    <w:rPr>
      <w:b/>
      <w:color w:val="916391"/>
    </w:rPr>
    <w:pPr>
      <w:pBdr>
        <w:left w:val="single" w:sz="4" w:space="4" w:color="D1C0D1"/>
        <w:right w:val="single" w:sz="4" w:space="4" w:color="D1C0D1"/>
        <w:top w:val="single" w:sz="4" w:space="4" w:color="D1C0D1"/>
        <w:bottom w:val="single" w:sz="4" w:space="4" w:color="D1C0D1"/>
      </w:pBdr>
      <w:shd w:val="clear" w:fill="F2E3F2"/>
    </w:pPr>
  </w:style>
  <w:style w:type="paragraph" w:customStyle="1" w:styleId="SFGray">
    <w:name w:val="SFGray"/>
    <w:basedOn w:val="Normal"/>
    <w:qFormat/>
    <w:rsid w:val="0013AD00"/>
    <w:rPr>
      <w:b/>
      <w:color w:val="555555"/>
    </w:rPr>
    <w:pPr>
      <w:pBdr>
        <w:left w:val="single" w:sz="4" w:space="4" w:color="CFCFCF"/>
        <w:right w:val="single" w:sz="4" w:space="4" w:color="CFCFCF"/>
        <w:top w:val="single" w:sz="4" w:space="4" w:color="CFCFCF"/>
        <w:bottom w:val="single" w:sz="4" w:space="4" w:color="CFCFCF"/>
      </w:pBdr>
      <w:shd w:val="clear" w:fill="F2F2F2"/>
    </w:pPr>
  </w:style>
  <w:style w:type="paragraph" w:customStyle="1" w:styleId="SFRed">
    <w:name w:val="SFRed"/>
    <w:basedOn w:val="Normal"/>
    <w:qFormat/>
    <w:rsid w:val="0013AE00"/>
    <w:rPr>
      <w:b/>
      <w:color w:val="FFFFFF"/>
    </w:rPr>
    <w:pPr>
      <w:pBdr>
        <w:left w:val="single" w:sz="4" w:space="4" w:color="700606"/>
        <w:right w:val="single" w:sz="4" w:space="4" w:color="700606"/>
        <w:top w:val="single" w:sz="4" w:space="4" w:color="700606"/>
        <w:bottom w:val="single" w:sz="4" w:space="4" w:color="700606"/>
      </w:pBdr>
      <w:shd w:val="clear" w:fill="8C0707"/>
    </w:pPr>
  </w:style>
  <w:style w:type="paragraph" w:customStyle="1" w:styleId="QPlaceholderAlert">
    <w:name w:val="QPlaceholderAlert"/>
    <w:basedOn w:val="Normal"/>
    <w:qFormat/>
    <w:rPr>
      <!--
			Set the text for placeholder alerts to be red
			-->
      <w:color w:val="FF000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1.xml"/>
<Relationship Id="rId10" Type="http://schemas.openxmlformats.org/officeDocument/2006/relationships/image" Target="media/image1.png"/></Relationships>

</file>

<file path=word/_rels/header1.xml.rels><?xml version="1.0" encoding="UTF-8" standalone="yes"?>
<Relationships xmlns="http://schemas.openxmlformats.org/package/2006/relationships">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1</Characters>
  <Application>Microsoft Office Word</Application>
  <DocSecurity>0</DocSecurity>
  <Lines>1</Lines>
  <Paragraphs>1</Paragraphs>
  <ScaleCrop>false</ScaleCrop>
  <Company>Qualtrics</Company>
  <LinksUpToDate>false</LinksUpToDate>
  <CharactersWithSpaces>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Wellmoor Field Trial Sep - End</dc:title>
  <dc:subject/>
  <dc:creator>Qualtrics</dc:creator>
  <cp:keywords/>
  <dc:description/>
  <cp:lastModifiedBy>Qualtrics</cp:lastModifiedBy>
  <cp:revision>1</cp:revision>
  <dcterms:created xsi:type="dcterms:W3CDTF">2021-11-17T12:51:42Z</dcterms:created>
  <dcterms:modified xsi:type="dcterms:W3CDTF">2021-11-17T12:51:42Z</dcterms:modified>
</cp:coreProperties>
</file>